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DE26" w14:textId="62B74D30" w:rsidR="00D414D1" w:rsidRPr="0059313F" w:rsidRDefault="00000000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E646C1">
        <w:rPr>
          <w:rFonts w:ascii="Arial" w:hAnsi="Arial" w:cs="Arial"/>
          <w:noProof/>
        </w:rPr>
        <w:t>28.</w:t>
      </w:r>
      <w:r w:rsidR="000373CA" w:rsidRPr="0059313F">
        <w:rPr>
          <w:rFonts w:ascii="Arial" w:hAnsi="Arial" w:cs="Arial"/>
          <w:noProof/>
        </w:rPr>
        <w:t xml:space="preserve"> Statuta Općine Nijemci</w:t>
      </w:r>
      <w:r w:rsidR="00E646C1">
        <w:rPr>
          <w:rFonts w:ascii="Arial" w:hAnsi="Arial" w:cs="Arial"/>
          <w:noProof/>
        </w:rPr>
        <w:t xml:space="preserve"> („Službeni vjesnik Vukovarsko-srijemske županije“ broj: 03/21)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Općinsko vijeće</w:t>
      </w:r>
      <w:r w:rsidR="00727246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3A617F" w:rsidRPr="0059313F">
        <w:rPr>
          <w:rFonts w:ascii="Arial" w:hAnsi="Arial" w:cs="Arial"/>
        </w:rPr>
        <w:t>na</w:t>
      </w:r>
      <w:r w:rsidR="001A6719" w:rsidRPr="0059313F">
        <w:rPr>
          <w:rFonts w:ascii="Arial" w:hAnsi="Arial" w:cs="Arial"/>
        </w:rPr>
        <w:t xml:space="preserve"> </w:t>
      </w:r>
      <w:r w:rsidR="00E646C1">
        <w:rPr>
          <w:rFonts w:ascii="Arial" w:hAnsi="Arial" w:cs="Arial"/>
        </w:rPr>
        <w:t>41</w:t>
      </w:r>
      <w:r w:rsidR="001A6719" w:rsidRPr="0059313F">
        <w:rPr>
          <w:rFonts w:ascii="Arial" w:hAnsi="Arial" w:cs="Arial"/>
        </w:rPr>
        <w:t xml:space="preserve">. </w:t>
      </w:r>
      <w:r w:rsidR="00727246">
        <w:rPr>
          <w:rFonts w:ascii="Arial" w:hAnsi="Arial" w:cs="Arial"/>
        </w:rPr>
        <w:t>s</w:t>
      </w:r>
      <w:r w:rsidR="001A6719" w:rsidRPr="0059313F">
        <w:rPr>
          <w:rFonts w:ascii="Arial" w:hAnsi="Arial" w:cs="Arial"/>
        </w:rPr>
        <w:t>jednici</w:t>
      </w:r>
      <w:r w:rsidR="00727246">
        <w:rPr>
          <w:rFonts w:ascii="Arial" w:hAnsi="Arial" w:cs="Arial"/>
        </w:rPr>
        <w:t>,</w:t>
      </w:r>
      <w:r w:rsidR="001A6719" w:rsidRPr="0059313F">
        <w:rPr>
          <w:rFonts w:ascii="Arial" w:hAnsi="Arial" w:cs="Arial"/>
        </w:rPr>
        <w:t xml:space="preserve"> </w:t>
      </w:r>
      <w:r w:rsidR="00E646C1">
        <w:rPr>
          <w:rFonts w:ascii="Arial" w:hAnsi="Arial" w:cs="Arial"/>
        </w:rPr>
        <w:t>14. ožujka 2025.g</w:t>
      </w:r>
      <w:r w:rsidR="00AA040B">
        <w:rPr>
          <w:rFonts w:ascii="Arial" w:hAnsi="Arial" w:cs="Arial"/>
        </w:rPr>
        <w:t>.</w:t>
      </w:r>
      <w:r w:rsidR="00727246">
        <w:rPr>
          <w:rFonts w:ascii="Arial" w:hAnsi="Arial" w:cs="Arial"/>
        </w:rPr>
        <w:t>,</w:t>
      </w:r>
      <w:r w:rsidR="000671EE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28FB11A7" w14:textId="77777777" w:rsidR="00605891" w:rsidRDefault="00000000" w:rsidP="00DB7429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14:paraId="42E0EFD6" w14:textId="77777777" w:rsidR="0023602D" w:rsidRPr="00607128" w:rsidRDefault="00000000" w:rsidP="00605891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Općine Nijemci</w:t>
      </w:r>
    </w:p>
    <w:p w14:paraId="4A5DB91C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0893553F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739FED9" w14:textId="77777777" w:rsidR="003564BF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Nijemci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26F27DB6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Nijemci</w:t>
      </w:r>
      <w:r w:rsidR="00F662E8">
        <w:rPr>
          <w:rFonts w:ascii="Arial" w:hAnsi="Arial" w:cs="Arial"/>
          <w:noProof/>
        </w:rPr>
        <w:t xml:space="preserve"> (Službeni vjesnik Vukovarsko srijemske županije broj 14/07, 9/12 i 9/19</w:t>
      </w:r>
    </w:p>
    <w:p w14:paraId="3FCD6F68" w14:textId="77777777" w:rsidR="00F662E8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-pročišćeni tekst 13/19)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4737BCC7" w14:textId="77777777" w:rsidR="009C513C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Nijemci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Upravi odjel za financije, razvoj i gospodarstvo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4051E985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21787B3E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61CD0E4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3A868CBA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56D18380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747D20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3EAEADBA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4E4B8572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424B4E31" w14:textId="77777777" w:rsidR="00D414D1" w:rsidRPr="0059313F" w:rsidRDefault="00000000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747D20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Plana:</w:t>
      </w:r>
    </w:p>
    <w:p w14:paraId="5E03773B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4601EC93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52DD8A95" w14:textId="77777777" w:rsidR="00393CF9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 xml:space="preserve">Obveze izrade i donošenja Izmjene i dopune Plana propisana je odredbom članka 75. Zakona, a ovlaštenje Općinskog vijeća za donošenje Plana sadržano je u odredbi članka 109. stavka 4. Zakona. </w:t>
      </w:r>
    </w:p>
    <w:p w14:paraId="181A6566" w14:textId="77777777" w:rsidR="00F81E7A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Postupak izrade i donošenja Plana provodi se sukladno Zakonu, Uredbi o određivanju građevina, drugih zahvata u prostoru i površina državnog i područnog (regionalnog) značaja (Narodne novine broj 37/14 i 154/14), Uredbi o informacijskom sustavu prostornog uređenja (Narodne novine broj 115/15), Pravilniku o prostornim planovima (Narodne novine broj 152/23), ovoj Odluci i drugim podzakonskim propisima iz područja prostornog uređenja te posebnim propisima čije su odredbe od utjecaja na postupak izrade i donošenje Plana.</w:t>
      </w:r>
    </w:p>
    <w:p w14:paraId="47B0C9C7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59313F">
        <w:rPr>
          <w:rFonts w:ascii="Arial" w:hAnsi="Arial" w:cs="Arial"/>
        </w:rPr>
        <w:t>sklađenje s planom više razine</w:t>
      </w:r>
    </w:p>
    <w:p w14:paraId="6439BB52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Prostorni plan Vukovarsko-srijemske županije Službeni vjesnik Vukovarsko-srijemske županije 7/02, 6/02, 8/07, 9/07-ispravak, 9/11, 19/14, 14/20, 5/21-pročišćeni tekst, 22/21 i 25/21-pročišćeni tekst.</w:t>
      </w:r>
    </w:p>
    <w:p w14:paraId="15D42570" w14:textId="77777777" w:rsidR="00D414D1" w:rsidRPr="0059313F" w:rsidRDefault="00000000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06ACFBB4" w14:textId="77777777" w:rsidR="00D414D1" w:rsidRPr="0026501E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Nema prostornog plana šireg područja iste razine.</w:t>
      </w:r>
    </w:p>
    <w:p w14:paraId="3540DCD7" w14:textId="77777777" w:rsidR="00D414D1" w:rsidRPr="0059313F" w:rsidRDefault="00000000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146503A4" w14:textId="77777777" w:rsidR="00D414D1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Određivanje novih prostorno planskih rješenja definirano je sljedećim razlozima:</w:t>
      </w:r>
    </w:p>
    <w:p w14:paraId="024974C3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usklađivanje sa zakonima, podzakonskim aktima i posebnim propisima koji su stupili na snagu u razdoblju od zadnjih izmjena i dopuna;</w:t>
      </w:r>
    </w:p>
    <w:p w14:paraId="57110992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određivanje planskih rješenja sa svojstvima i sadržajima pridruženih sukladno Pravilniku;</w:t>
      </w:r>
    </w:p>
    <w:p w14:paraId="43A910BD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promjene odnosa izgrađenih i neizgrađenih dijelova građevinskih područja temeljem dostupnih podataka o izgrađenim građevinama u proteklom razdoblju (informacijski sustav prostornog uređenja (dalje: ISPU));</w:t>
      </w:r>
    </w:p>
    <w:p w14:paraId="47F40651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redefiniranje granica obuhvata planova užeg područja (UPU-a) te njihovo ukidanje gdje za to postoje zakonski preduvjeti uz definiranje uvjeta za neposrednu provedbu za neizgrađene neuređene dijelove građevinskih područja; </w:t>
      </w:r>
    </w:p>
    <w:p w14:paraId="77A31B3A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preispitivanje mogućnosti i planiranje novih te proširenja, ukidanja i realokacije postojećih građevinskih područja naselja i građevinskih područja izvan naselja u skladu s incijativama fizičkih i pravnih osoba gdje za to postoje zakonski i prostorni preduvjeti;</w:t>
      </w:r>
    </w:p>
    <w:p w14:paraId="47587D0D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analiza, preispitivanje mogućnosti i promjena namjene površina unutar svih građevinskih područja prema iskazanim interesima pravnih i fizičkih osoba, ukoliko su za to ispunjeni zakonski i prostorni uvjeti;</w:t>
      </w:r>
    </w:p>
    <w:p w14:paraId="28C234AA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- planiranje pristaništa za turistički brod uz k.č. 151/1 i/ili 151/2, k.o. Apšinci; </w:t>
      </w:r>
    </w:p>
    <w:p w14:paraId="3D6B2889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planiranje površina namijenjenih gradnji obnovljivih izvora energije (sunčane elektrane) sukladno zakonskim mogućnostima i prostornim planovima višeg reda, na lokacijama:</w:t>
      </w:r>
    </w:p>
    <w:p w14:paraId="52FEF43F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- 1281/4, 1281/3, 1281/2, sve k.o. Nijemci;</w:t>
      </w:r>
    </w:p>
    <w:p w14:paraId="19ED04FB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- 1472, 1473, 1474, sve k.o. Nijemci;</w:t>
      </w:r>
    </w:p>
    <w:p w14:paraId="34E4E0D5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- 1331, 1332, 1333, 1334/1, 1334/2, sve k.o. Nijemci;</w:t>
      </w:r>
    </w:p>
    <w:p w14:paraId="4B922871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- 1398, 1399, sve k.o. Nijemci;</w:t>
      </w:r>
    </w:p>
    <w:p w14:paraId="41264174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- 1465/1, k.o. Nijemci;</w:t>
      </w:r>
    </w:p>
    <w:p w14:paraId="73A9E723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- 1456, 1457, 1458, 1459, 1460, sve k.o. Nijemci;</w:t>
      </w:r>
    </w:p>
    <w:p w14:paraId="58152E69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- 1448, 1449, 1450, 1451, 1452, 1453, sve k.o. Nijemci;</w:t>
      </w:r>
    </w:p>
    <w:p w14:paraId="3FA2665C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- 1530, 1531, 1532, sve k.o. Nijemci;</w:t>
      </w:r>
    </w:p>
    <w:p w14:paraId="543DA6B2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- 3027/2, 3027/3, 3027/4, 3027/5, 3027/6, sve k.o. Nijemci;</w:t>
      </w:r>
    </w:p>
    <w:p w14:paraId="5C30DB3F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- 694/1, k.o. Đeletovci;</w:t>
      </w:r>
    </w:p>
    <w:p w14:paraId="5957DEE5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usklađenje površina i građevina prometne i komunalne infrastrukture sa stvarnim potrebama, postojećim stanjem te projektnim rješenjima izrađenim u razdoblju od zadnjih izmjena i dopuna;</w:t>
      </w:r>
    </w:p>
    <w:p w14:paraId="1B0EDD52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- potreba dopune/korekcije provedbenih odredbi u sljedećem:</w:t>
      </w:r>
    </w:p>
    <w:p w14:paraId="244D5C5F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•</w:t>
      </w:r>
      <w:r w:rsidRPr="007F396F">
        <w:rPr>
          <w:rFonts w:ascii="Arial" w:hAnsi="Arial" w:cs="Arial"/>
          <w:noProof/>
        </w:rPr>
        <w:tab/>
        <w:t>izmjena provedbenih odredbi koje su se u dosadašnjoj primjeni pokazale nedorečene, nepotpune, ograničavajuće i neprovedive, te</w:t>
      </w:r>
    </w:p>
    <w:p w14:paraId="46DD6A39" w14:textId="77777777" w:rsidR="00F81E7A" w:rsidRPr="007F396F" w:rsidRDefault="00000000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lastRenderedPageBreak/>
        <w:t>•</w:t>
      </w:r>
      <w:r w:rsidRPr="007F396F">
        <w:rPr>
          <w:rFonts w:ascii="Arial" w:hAnsi="Arial" w:cs="Arial"/>
          <w:noProof/>
        </w:rPr>
        <w:tab/>
        <w:t>dopuna istih odredbama kojima će se utvrditi uvjeti gradnje i uređenja za zahvate u prostoru koji do sada nisu bili regulirani ili nisu bili regulirani u dovoljnoj mjeri.</w:t>
      </w:r>
    </w:p>
    <w:p w14:paraId="3740F203" w14:textId="77777777" w:rsidR="00393CF9" w:rsidRPr="0059313F" w:rsidRDefault="00000000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519126BE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usklađenje sa Zakonom, Pravilnikom i ostalim važećim propisima iz područja prostornog uređenja;</w:t>
      </w:r>
    </w:p>
    <w:p w14:paraId="48883611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transformacija Plana, što podrazumijeva proces prelaska u digitalni oblik Plana sa svojstvima i sadržajima pridruženih sukladno Pravilniku, u modulima Informacijskog sustava prostornog uređenja ePlanovi i eEditor, čime će se osuvremeniti, unificirati i digitalizirati PPUO Nijemci, a time i pojednostaviti i olakšati njegova provedba te ubrzati izdavanje akata za gradnju i realizacija investicija na svim razinama upravljanja. Nova tehnologija izrade izmjene i dopune Plana omogućit će unošenje svih relevantnih prostornih podataka te njihovu analizu i usporedbu;</w:t>
      </w:r>
    </w:p>
    <w:p w14:paraId="2C8F0B5C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definiranje organizacije prostora, građevinskih područja, podjele prostora po namjeni te uvjeta gradnje i uređenja prostora sa sadržajima pridruženih sukladno Pravilniku.</w:t>
      </w:r>
    </w:p>
    <w:p w14:paraId="06B39274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3206314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329E238D" w14:textId="77777777" w:rsidR="00D414D1" w:rsidRPr="0059313F" w:rsidRDefault="00000000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Obuhvat izmjena i dopuna Plana obuhvaća ukupno administrativno područje Općine Nijemci i prikazan je u ISPU sustavu ePlanovi – Geometrija plana.</w:t>
      </w:r>
    </w:p>
    <w:p w14:paraId="77C6A41F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A93398B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1D133BC7" w14:textId="77777777" w:rsidR="00D414D1" w:rsidRPr="009557B7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Ocjena stanja u obuhvatu izmjene i dopune Plana proizlazi iz sveobuhvatne analize stanja i procesa u prostoru koji se prate u okviru sustava prostornog uređenja. Prema zakonski osnovanim podnesenim inicijativama pravnih i fizičkih osoba te prema uočenim potrebama Općine, ostvaruju se mogućnosti njihove integracije u prostoru.</w:t>
      </w:r>
    </w:p>
    <w:p w14:paraId="05E8F034" w14:textId="77777777" w:rsidR="00F81E7A" w:rsidRPr="009557B7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Prostorni plan uređenja Općine Nijemci u primjeni je od 2007. godine, a u proteklom je razdoblju mijenjan i dopunjavan odlukama predstavničkog tijela kako je to navedeno u članku 1. ove Odluke. Posljednje izmjene i dopune Prostornog plana uređenja Općine Nijemci izvršene su 2019. godine. Planom je za područje obuhvata utvrđena podjela prostora po namjeni s uvjetima provedbe svih zahvata u prostoru, mjere očuvanja te zaštite prostora.</w:t>
      </w:r>
    </w:p>
    <w:p w14:paraId="5453A320" w14:textId="77777777" w:rsidR="00F81E7A" w:rsidRPr="009557B7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Važeći Prostorni plan uređenja Općine Nijemci izrađen je korištenjem digitalnih tehnologija koje ne omogućuju kvalitetnu analizu prostornih podataka u njegovoj izradi te, što je još važnije, korisnicima prostora ne omogućuju jednostavan i vjerodostojan uvid u kartografske prikaze i normativni dio plana.</w:t>
      </w:r>
    </w:p>
    <w:p w14:paraId="27A5F139" w14:textId="77777777" w:rsidR="00F81E7A" w:rsidRPr="009557B7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Ovim izmjenama i dopunama Plana planira se izvršiti usklađenje sa važećim propisima iz prostornog uređenja, u skladu sa istaknutim ralozima, ciljevima i programskim polazištima.</w:t>
      </w:r>
    </w:p>
    <w:p w14:paraId="2423CF15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CCC1506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0C4F4A18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Sektorske strategije, planovi, studije i drugi dokumenti doneseni na temelju posebnih propisa koji</w:t>
      </w:r>
    </w:p>
    <w:p w14:paraId="58DA3610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sadrže strateška usmjerenja te programi i planovi pojedinih sektora od utjecaja za izradu Plana u</w:t>
      </w:r>
    </w:p>
    <w:p w14:paraId="4658D842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skladu s kojima javnopravna tijela utvrđuju zahtjeve za izradu Plana su:</w:t>
      </w:r>
    </w:p>
    <w:p w14:paraId="596D2AA6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lastRenderedPageBreak/>
        <w:t>- sve važeće strategije i planovi lokalne razine, sektorske studije i drugi akti zaštite okoliša, prirode i kulturnih dobara za područje Općine, kao i sektorske studije regionalnog značaja koje se odnose na područje Općine;</w:t>
      </w:r>
    </w:p>
    <w:p w14:paraId="4C0A17DE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podaci, planske smjernice i propisani dokumenti koje će dostaviti nadležna tijela i pravne osobe s javnim ovlastima iz svog djelokruga.</w:t>
      </w:r>
    </w:p>
    <w:p w14:paraId="3A427943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E22D62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332E279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7226FB58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Plana izrađuje stručni izrađivač, ovlašten za obavljanje stručnih poslova prostornog uređenja, u suradnji s Nositeljem izrade.</w:t>
      </w:r>
    </w:p>
    <w:p w14:paraId="5C85526F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Prilikom izrade stručnih rješenja koristit će se podaci, planske smjernice i propisani dokumenti koje će dostaviti nadležna tijela i pravne osobe s javnim ovlastima iz svog djelokruga, te programska rješenja i stručne podloge koje posjeduje i na raspolaganju su Općini Nijemci.</w:t>
      </w:r>
    </w:p>
    <w:p w14:paraId="01B842B8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Ukoliko se u postupku izrade nacrta prijedloga izmjene i dopune Plana pokaže potreba za posebnim tehničkim rješenjima izvan ovlasti koje po zakonu ima stručni izrađivač, navedena rješenja će se pribaviti u postupku izrade izmjene i dopune Plana, u vidu posebne stručne podloge.</w:t>
      </w:r>
    </w:p>
    <w:p w14:paraId="14E450E2" w14:textId="77777777" w:rsidR="00D414D1" w:rsidRPr="0059313F" w:rsidRDefault="00000000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15FF9EE3" w14:textId="77777777" w:rsidR="00D414D1" w:rsidRPr="0059313F" w:rsidRDefault="00000000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0A7F181A" w14:textId="77777777" w:rsidR="00D414D1" w:rsidRPr="0059313F" w:rsidRDefault="00000000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48CC424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gospodarstva, Uprava za energetiku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727246">
        <w:rPr>
          <w:rFonts w:ascii="Arial" w:hAnsi="Arial" w:cs="Arial"/>
        </w:rPr>
        <w:t>.</w:t>
      </w:r>
    </w:p>
    <w:p w14:paraId="5F18B8A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x Ministarstvo gospodarstva i održivog razvoja, Uprava za zaštitu prirode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727246">
        <w:rPr>
          <w:rFonts w:ascii="Arial" w:hAnsi="Arial" w:cs="Arial"/>
        </w:rPr>
        <w:t>.</w:t>
      </w:r>
    </w:p>
    <w:p w14:paraId="526FA97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× Ministarstvo gospodarstva i održivog razvoja, Uprava za procjenu utjecaja na okoliš i održivo gospodarenje otpadom</w:t>
      </w:r>
      <w:r w:rsidR="00102860" w:rsidRPr="0059313F">
        <w:rPr>
          <w:rFonts w:ascii="Arial" w:hAnsi="Arial" w:cs="Arial"/>
          <w:noProof/>
        </w:rPr>
        <w:t>, HR-10000 Zagreb, Radnička cesta 80</w:t>
      </w:r>
      <w:r w:rsidR="00727246">
        <w:rPr>
          <w:rFonts w:ascii="Arial" w:hAnsi="Arial" w:cs="Arial"/>
        </w:rPr>
        <w:t>.</w:t>
      </w:r>
    </w:p>
    <w:p w14:paraId="20C618A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ribarstva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727246">
        <w:rPr>
          <w:rFonts w:ascii="Arial" w:hAnsi="Arial" w:cs="Arial"/>
        </w:rPr>
        <w:t>.</w:t>
      </w:r>
    </w:p>
    <w:p w14:paraId="6AAD466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727246">
        <w:rPr>
          <w:rFonts w:ascii="Arial" w:hAnsi="Arial" w:cs="Arial"/>
        </w:rPr>
        <w:t>.</w:t>
      </w:r>
    </w:p>
    <w:p w14:paraId="147338B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veterinarstvo i sigurnost hrane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727246">
        <w:rPr>
          <w:rFonts w:ascii="Arial" w:hAnsi="Arial" w:cs="Arial"/>
        </w:rPr>
        <w:t>.</w:t>
      </w:r>
    </w:p>
    <w:p w14:paraId="2354512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šumarstva i ribarstva, Uprava za poljoprivredno zemljište, biljnu proizvodnju i tržište</w:t>
      </w:r>
      <w:r w:rsidR="00102860" w:rsidRPr="0059313F">
        <w:rPr>
          <w:rFonts w:ascii="Arial" w:hAnsi="Arial" w:cs="Arial"/>
          <w:noProof/>
        </w:rPr>
        <w:t>, HR-10000 Zagreb, Ulica grada Vukovara 78</w:t>
      </w:r>
      <w:r w:rsidR="00727246">
        <w:rPr>
          <w:rFonts w:ascii="Arial" w:hAnsi="Arial" w:cs="Arial"/>
        </w:rPr>
        <w:t>.</w:t>
      </w:r>
    </w:p>
    <w:p w14:paraId="74BAECC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policije, Uprava policije, Služba za sigurnost cestovnog prometa</w:t>
      </w:r>
      <w:r w:rsidR="00102860" w:rsidRPr="0059313F">
        <w:rPr>
          <w:rFonts w:ascii="Arial" w:hAnsi="Arial" w:cs="Arial"/>
          <w:noProof/>
        </w:rPr>
        <w:t>, HR-10000 Zagreb, Ilica 335</w:t>
      </w:r>
      <w:r w:rsidR="00727246">
        <w:rPr>
          <w:rFonts w:ascii="Arial" w:hAnsi="Arial" w:cs="Arial"/>
        </w:rPr>
        <w:t>.</w:t>
      </w:r>
    </w:p>
    <w:p w14:paraId="4219BE4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za željezničku infrastrukturu i promet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727246">
        <w:rPr>
          <w:rFonts w:ascii="Arial" w:hAnsi="Arial" w:cs="Arial"/>
        </w:rPr>
        <w:t>.</w:t>
      </w:r>
    </w:p>
    <w:p w14:paraId="70A5373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znanosti, obrazovanja i mladih</w:t>
      </w:r>
      <w:r w:rsidR="00102860" w:rsidRPr="0059313F">
        <w:rPr>
          <w:rFonts w:ascii="Arial" w:hAnsi="Arial" w:cs="Arial"/>
          <w:noProof/>
        </w:rPr>
        <w:t>, HR-10000 Zagreb, Donje Svetice 38</w:t>
      </w:r>
      <w:r w:rsidR="00727246">
        <w:rPr>
          <w:rFonts w:ascii="Arial" w:hAnsi="Arial" w:cs="Arial"/>
        </w:rPr>
        <w:t>.</w:t>
      </w:r>
    </w:p>
    <w:p w14:paraId="0D43B37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obrane, Uprava za materijalne resurse, Sektor za vojnu infrastrukturu i zaštitu okoliša, Služba za vojno graditeljstvo i energetsku učinkovitost</w:t>
      </w:r>
      <w:r w:rsidR="00102860" w:rsidRPr="0059313F">
        <w:rPr>
          <w:rFonts w:ascii="Arial" w:hAnsi="Arial" w:cs="Arial"/>
          <w:noProof/>
        </w:rPr>
        <w:t>, HR-10000 Zagreb, Trg kralja Petra Krešimira IV 1</w:t>
      </w:r>
      <w:r w:rsidR="00727246">
        <w:rPr>
          <w:rFonts w:ascii="Arial" w:hAnsi="Arial" w:cs="Arial"/>
        </w:rPr>
        <w:t>.</w:t>
      </w:r>
    </w:p>
    <w:p w14:paraId="794798B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turizma i sporta, Uprava za sport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727246">
        <w:rPr>
          <w:rFonts w:ascii="Arial" w:hAnsi="Arial" w:cs="Arial"/>
        </w:rPr>
        <w:t>.</w:t>
      </w:r>
    </w:p>
    <w:p w14:paraId="4ABB8EA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Ministarstvo kulture i medija, Uprava za zaštitu kulturne baštine, Konzervatorski odjel u Vukovaru</w:t>
      </w:r>
      <w:r w:rsidR="00102860" w:rsidRPr="0059313F">
        <w:rPr>
          <w:rFonts w:ascii="Arial" w:hAnsi="Arial" w:cs="Arial"/>
          <w:noProof/>
        </w:rPr>
        <w:t>, HR-32000 Vukovar, Županijska 5</w:t>
      </w:r>
      <w:r w:rsidR="00727246">
        <w:rPr>
          <w:rFonts w:ascii="Arial" w:hAnsi="Arial" w:cs="Arial"/>
        </w:rPr>
        <w:t>.</w:t>
      </w:r>
    </w:p>
    <w:p w14:paraId="185DAB8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Prijenosno područje Osijek</w:t>
      </w:r>
      <w:r w:rsidR="00102860" w:rsidRPr="0059313F">
        <w:rPr>
          <w:rFonts w:ascii="Arial" w:hAnsi="Arial" w:cs="Arial"/>
          <w:noProof/>
        </w:rPr>
        <w:t>, HR-31000 Osijek, Vukovarska cesta 217</w:t>
      </w:r>
      <w:r w:rsidR="00727246">
        <w:rPr>
          <w:rFonts w:ascii="Arial" w:hAnsi="Arial" w:cs="Arial"/>
        </w:rPr>
        <w:t>.</w:t>
      </w:r>
    </w:p>
    <w:p w14:paraId="5C89958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Osijek, Tehnička ispostava Osijek</w:t>
      </w:r>
      <w:r w:rsidR="00102860" w:rsidRPr="0059313F">
        <w:rPr>
          <w:rFonts w:ascii="Arial" w:hAnsi="Arial" w:cs="Arial"/>
          <w:noProof/>
        </w:rPr>
        <w:t>, HR-31000 Osijek, Vukovarska 122</w:t>
      </w:r>
      <w:r w:rsidR="00727246">
        <w:rPr>
          <w:rFonts w:ascii="Arial" w:hAnsi="Arial" w:cs="Arial"/>
        </w:rPr>
        <w:t>.</w:t>
      </w:r>
    </w:p>
    <w:p w14:paraId="253B680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Vinkovci</w:t>
      </w:r>
      <w:r w:rsidR="00102860" w:rsidRPr="0059313F">
        <w:rPr>
          <w:rFonts w:ascii="Arial" w:hAnsi="Arial" w:cs="Arial"/>
          <w:noProof/>
        </w:rPr>
        <w:t>, HR-32100 Vinkovci, Kralja Zvonimira 96</w:t>
      </w:r>
      <w:r w:rsidR="00727246">
        <w:rPr>
          <w:rFonts w:ascii="Arial" w:hAnsi="Arial" w:cs="Arial"/>
        </w:rPr>
        <w:t>.</w:t>
      </w:r>
    </w:p>
    <w:p w14:paraId="7313205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HEP-PLIN d.o.o., Pogon Vukovar</w:t>
      </w:r>
      <w:r w:rsidR="00102860" w:rsidRPr="0059313F">
        <w:rPr>
          <w:rFonts w:ascii="Arial" w:hAnsi="Arial" w:cs="Arial"/>
          <w:noProof/>
        </w:rPr>
        <w:t>, HR-32000 Vukovar, Gospodarska zona 13</w:t>
      </w:r>
      <w:r w:rsidR="00727246">
        <w:rPr>
          <w:rFonts w:ascii="Arial" w:hAnsi="Arial" w:cs="Arial"/>
        </w:rPr>
        <w:t>.</w:t>
      </w:r>
    </w:p>
    <w:p w14:paraId="3FCCD29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Stari Jankovci</w:t>
      </w:r>
      <w:r w:rsidR="00102860" w:rsidRPr="0059313F">
        <w:rPr>
          <w:rFonts w:ascii="Arial" w:hAnsi="Arial" w:cs="Arial"/>
          <w:noProof/>
        </w:rPr>
        <w:t>, HR-32241 Stari Jankovci, Dr. Franje Tuđmana 13</w:t>
      </w:r>
      <w:r w:rsidR="00727246">
        <w:rPr>
          <w:rFonts w:ascii="Arial" w:hAnsi="Arial" w:cs="Arial"/>
        </w:rPr>
        <w:t>.</w:t>
      </w:r>
    </w:p>
    <w:p w14:paraId="2FB6F598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Tovarnik</w:t>
      </w:r>
      <w:r w:rsidR="00102860" w:rsidRPr="0059313F">
        <w:rPr>
          <w:rFonts w:ascii="Arial" w:hAnsi="Arial" w:cs="Arial"/>
          <w:noProof/>
        </w:rPr>
        <w:t>, HR-32249 Tovarnik, Antuna Gustava Matoša 2</w:t>
      </w:r>
      <w:r w:rsidR="00727246">
        <w:rPr>
          <w:rFonts w:ascii="Arial" w:hAnsi="Arial" w:cs="Arial"/>
        </w:rPr>
        <w:t>.</w:t>
      </w:r>
    </w:p>
    <w:p w14:paraId="18F897CC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Otok</w:t>
      </w:r>
      <w:r w:rsidR="00102860" w:rsidRPr="0059313F">
        <w:rPr>
          <w:rFonts w:ascii="Arial" w:hAnsi="Arial" w:cs="Arial"/>
          <w:noProof/>
        </w:rPr>
        <w:t>, HR-32252 Otok, Vladimira Nazora 1</w:t>
      </w:r>
      <w:r w:rsidR="00727246">
        <w:rPr>
          <w:rFonts w:ascii="Arial" w:hAnsi="Arial" w:cs="Arial"/>
        </w:rPr>
        <w:t>.</w:t>
      </w:r>
    </w:p>
    <w:p w14:paraId="13E41CD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Tompojevci</w:t>
      </w:r>
      <w:r w:rsidR="00102860" w:rsidRPr="0059313F">
        <w:rPr>
          <w:rFonts w:ascii="Arial" w:hAnsi="Arial" w:cs="Arial"/>
          <w:noProof/>
        </w:rPr>
        <w:t>, HR-32238 Tompojevci, Antuna Gustava Matoša 1</w:t>
      </w:r>
      <w:r w:rsidR="00727246">
        <w:rPr>
          <w:rFonts w:ascii="Arial" w:hAnsi="Arial" w:cs="Arial"/>
        </w:rPr>
        <w:t>.</w:t>
      </w:r>
    </w:p>
    <w:p w14:paraId="313332A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Vrbanja</w:t>
      </w:r>
      <w:r w:rsidR="00102860" w:rsidRPr="0059313F">
        <w:rPr>
          <w:rFonts w:ascii="Arial" w:hAnsi="Arial" w:cs="Arial"/>
          <w:noProof/>
        </w:rPr>
        <w:t>, HR-32254 Vrbanja, Trg Franje Tuđmana 1</w:t>
      </w:r>
      <w:r w:rsidR="00727246">
        <w:rPr>
          <w:rFonts w:ascii="Arial" w:hAnsi="Arial" w:cs="Arial"/>
        </w:rPr>
        <w:t>.</w:t>
      </w:r>
    </w:p>
    <w:p w14:paraId="142A321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Bošnjaci</w:t>
      </w:r>
      <w:r w:rsidR="00102860" w:rsidRPr="0059313F">
        <w:rPr>
          <w:rFonts w:ascii="Arial" w:hAnsi="Arial" w:cs="Arial"/>
          <w:noProof/>
        </w:rPr>
        <w:t>, HR-32275 Bošnjaci, Trg fra B.T.Leakovića 15</w:t>
      </w:r>
      <w:r w:rsidR="00727246">
        <w:rPr>
          <w:rFonts w:ascii="Arial" w:hAnsi="Arial" w:cs="Arial"/>
        </w:rPr>
        <w:t>.</w:t>
      </w:r>
    </w:p>
    <w:p w14:paraId="31D1646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mora, prometa i infrastrukture, Uprava za cestovni promet, cestovnu infrastrukturu i inspekciju</w:t>
      </w:r>
      <w:r w:rsidR="00102860" w:rsidRPr="0059313F">
        <w:rPr>
          <w:rFonts w:ascii="Arial" w:hAnsi="Arial" w:cs="Arial"/>
          <w:noProof/>
        </w:rPr>
        <w:t>, HR-10000 Zagreb, Prisavlje 14</w:t>
      </w:r>
      <w:r w:rsidR="00727246">
        <w:rPr>
          <w:rFonts w:ascii="Arial" w:hAnsi="Arial" w:cs="Arial"/>
        </w:rPr>
        <w:t>.</w:t>
      </w:r>
    </w:p>
    <w:p w14:paraId="490532B5" w14:textId="77777777" w:rsidR="00484117" w:rsidRPr="0059313F" w:rsidRDefault="00000000" w:rsidP="0048411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6777368C" w14:textId="77777777" w:rsidR="00484117" w:rsidRPr="0059313F" w:rsidRDefault="00000000" w:rsidP="00484117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Zavod za prostorno uređenje Vukovarsko srijemske županije, HR-32100 Vinkovci, Glagoljaška ulica 27</w:t>
      </w:r>
      <w:r>
        <w:rPr>
          <w:rFonts w:ascii="Arial" w:hAnsi="Arial" w:cs="Arial"/>
          <w:noProof/>
        </w:rPr>
        <w:t>.</w:t>
      </w:r>
    </w:p>
    <w:p w14:paraId="63748F2B" w14:textId="77777777" w:rsidR="00B06B08" w:rsidRPr="0059313F" w:rsidRDefault="00000000" w:rsidP="00B06B0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09A55D8F" w14:textId="77777777" w:rsidR="00B06B08" w:rsidRPr="0059313F" w:rsidRDefault="00000000" w:rsidP="00B06B08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2802F0DF" w14:textId="77777777" w:rsidR="00B06B08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Zahtjevi se predaju kroz ISPU sustav ePlanovi, elektroničkom poštom, poštom ili osobno na adresu: Općina Nijemci, Trg kralja Tomislava 6, 32252 Nijemci</w:t>
      </w:r>
    </w:p>
    <w:p w14:paraId="13DF5E27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7B2BA80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54DAE92B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dostava zahtjeva, podataka, planskih smjernica i propisanih dokumenata za izradu izmjena i dopuna Plana: trideset (30) dana od dana zaprimanja poziva za dostavu zahtjeva;</w:t>
      </w:r>
    </w:p>
    <w:p w14:paraId="6D2FE691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izrada Nacrta prijedloga izmjena i dopuna Plana: devedeset (90) dana po dostavi zaprimljenih zahtjeva i smjernica, te svih potrebnih stručnih podloga odabranom stručnom izrađivaču.</w:t>
      </w:r>
    </w:p>
    <w:p w14:paraId="61AD419C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Daljnja dinamika i faze izrade i donošenja izmjene i dopune Plana utvrđeni su Zakonom.</w:t>
      </w:r>
    </w:p>
    <w:p w14:paraId="4EBADE1B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Kao krajnji rok završetka izrade prostornog plana utvrđuje se 01.12.2025., a koji se može produžiti ukoliko dođe do nepredviđenih razrada, usuglašavanja i drugih stručnih poslova tijekom izrade Plana.</w:t>
      </w:r>
    </w:p>
    <w:p w14:paraId="71E782E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5994E01B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3F665B14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Izrada Izmjena i dopuna Prostornog plana uređenja Općine Nijemci prijavit će se na javni poziv na dodjelu bespovratnih sredstava iz</w:t>
      </w:r>
    </w:p>
    <w:p w14:paraId="54C0DDFD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Mehanizma za oporavak i otpornost za transformaciju planova koje je raspisalo Ministarstvo prostornoga uređenja, graditeljstva i državne imovine. Stopa sufinanciranja prihvatljivih troškova iznosi 100%.</w:t>
      </w:r>
    </w:p>
    <w:p w14:paraId="061116F1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58A9E1D5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084990C2" w14:textId="77777777" w:rsidR="00D414D1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Sukladno člancima 90., 91. i 92. Zakona, javnopravna tijela i drugi sudionici pozvani od Nositelja izrade na izdavanje zahtjeva za izradu izmjene i dopune Plana, obavezna su u zahtjevu za izradu izmjene i dopune Plana, Nositelju izrade dostaviti popis i navesti odredbe propisa, sektorskih strategija, planova, studija i drugih dokumenata propisanih posebnim zakonima na kojima se temelje zahtjevi, te sve raspoložive podatke i drugu dokumentaciju iz svojega djelokruga, koji su potrebni za izradu prostornog plana, a koji nisu sadržani u informacijskom sustavu (ISPU modul ePlanovi-editor).</w:t>
      </w:r>
    </w:p>
    <w:p w14:paraId="094316EE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Grafički podaci se dostavljaju u vektorskom formatu (dxf, dwg, shp ili drugi vektorski format prilagođen ISPU modulu - ePlanovi editor), a tekstualni podaci se dostavljaju u digitalnom pdf ili doc formatu.</w:t>
      </w:r>
    </w:p>
    <w:p w14:paraId="6DD361A1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ne može zahtjevima za izradu prostornog plana postavljati uvjete kojima bi se mijenjali sadržaj, ciljevi i/ili programska polazišta za izradu prostornog plana određeni ovom Odlukom.</w:t>
      </w:r>
    </w:p>
    <w:p w14:paraId="61554E07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Javnopravno tijelo u svrhu davanja zahtjeva za izradu prostornog plana ne može zahtijevati od Nositelja izrade plana ili stručnog izrađivača izradu i podnošenje dokumenata ili pribavljanje podatka iz njegova upravnog područja.</w:t>
      </w:r>
    </w:p>
    <w:p w14:paraId="209F5C27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Sukladno članku 101. Zakona, javnopravna tijela koja su trebala dati zahtjeve za izradu izmjene i dopune Plana, sudjeluju u javnoj raspravi davanjem mišljenja o prihvaćanju tih zahtjeva, odnosno mišljenja o primjeni posebnog propisa i/ili dokumenta koji je od utjecaja na Plan, pri čemu se ne mogu postavljati novi ili drukčiji uvjeti od onih koji su dani u zahtjevima za izradu nacrta izmjene i dopune Plana. </w:t>
      </w:r>
    </w:p>
    <w:p w14:paraId="1C9F1671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Mišljenje prema kojemu određeni dio izmjene i dopune Plana nije u skladu sa zahtjevima javnopravnog tijela mora biti obrazloženo. U suprotnom nositelj izrade nije dužan takvo mišljenje razmatrati.</w:t>
      </w:r>
    </w:p>
    <w:p w14:paraId="1E2CB176" w14:textId="77777777" w:rsidR="00D414D1" w:rsidRPr="0059313F" w:rsidRDefault="00000000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33A0CF7D" w14:textId="77777777" w:rsidR="00D414D1" w:rsidRPr="0059313F" w:rsidRDefault="00000000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3B44BD29" w14:textId="77777777" w:rsidR="006012A1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 dana objave u Službenom vjesniku Vukovarsko-srijemske županije.</w:t>
      </w:r>
    </w:p>
    <w:p w14:paraId="5719A410" w14:textId="77777777" w:rsidR="00F81E7A" w:rsidRPr="0059313F" w:rsidRDefault="00000000" w:rsidP="00960DE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Općina Nijemci će po objavi u Službenom glasniku Općine Nijemci ovu Odluku objaviti sukladno člancima 86. i 88. Zakona.</w:t>
      </w:r>
    </w:p>
    <w:p w14:paraId="0DB7CF4F" w14:textId="5ECCB73D" w:rsidR="00AA040B" w:rsidRPr="0059313F" w:rsidRDefault="00000000" w:rsidP="00AA040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3" w:name="_Hlk113886990"/>
      <w:r w:rsidR="003F6D44">
        <w:rPr>
          <w:rFonts w:ascii="Arial" w:hAnsi="Arial" w:cs="Arial"/>
          <w:noProof/>
        </w:rPr>
        <w:t>350-02/24-01/01</w:t>
      </w:r>
      <w:bookmarkEnd w:id="3"/>
    </w:p>
    <w:p w14:paraId="5F98C6D7" w14:textId="543E6A63" w:rsidR="00AA040B" w:rsidRPr="0059313F" w:rsidRDefault="00000000" w:rsidP="00AA040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4" w:name="_Hlk113887002"/>
      <w:r w:rsidR="003F6D44">
        <w:rPr>
          <w:rFonts w:ascii="Arial" w:hAnsi="Arial" w:cs="Arial"/>
          <w:noProof/>
        </w:rPr>
        <w:t>2196-20-01-25-10</w:t>
      </w:r>
      <w:bookmarkEnd w:id="4"/>
    </w:p>
    <w:p w14:paraId="03110857" w14:textId="48E249F1" w:rsidR="00AA040B" w:rsidRPr="0059313F" w:rsidRDefault="00FB719A" w:rsidP="00AA040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Nijemci</w:t>
      </w:r>
      <w:bookmarkStart w:id="5" w:name="_Hlk113887018"/>
      <w:r w:rsidR="00000000" w:rsidRPr="0059313F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14. ožujka 2025</w:t>
      </w:r>
      <w:bookmarkEnd w:id="5"/>
      <w:r w:rsidR="00000000" w:rsidRPr="0059313F">
        <w:rPr>
          <w:rFonts w:ascii="Arial" w:hAnsi="Arial" w:cs="Arial"/>
          <w:noProof/>
        </w:rPr>
        <w:t>.</w:t>
      </w:r>
    </w:p>
    <w:p w14:paraId="3F79AA1A" w14:textId="77777777" w:rsidR="00D414D1" w:rsidRPr="0059313F" w:rsidRDefault="00000000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OPĆINSKOG VIJEĆA</w:t>
      </w:r>
    </w:p>
    <w:p w14:paraId="397F7FA4" w14:textId="77777777"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Ivan Pandža</w:t>
      </w:r>
    </w:p>
    <w:sectPr w:rsidR="00A53994" w:rsidRPr="0059313F" w:rsidSect="009E142C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4964" w14:textId="77777777" w:rsidR="0058750A" w:rsidRDefault="0058750A">
      <w:pPr>
        <w:spacing w:after="0" w:line="240" w:lineRule="auto"/>
      </w:pPr>
      <w:r>
        <w:separator/>
      </w:r>
    </w:p>
  </w:endnote>
  <w:endnote w:type="continuationSeparator" w:id="0">
    <w:p w14:paraId="7D234D1E" w14:textId="77777777" w:rsidR="0058750A" w:rsidRDefault="0058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033F" w14:textId="77777777" w:rsidR="0061089D" w:rsidRPr="005B451E" w:rsidRDefault="00000000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1913556383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6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6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382</w:t>
        </w:r>
      </w:sdtContent>
    </w:sdt>
  </w:p>
  <w:p w14:paraId="649E301F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23A903DC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2605C64C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F20E" w14:textId="77777777" w:rsidR="0058750A" w:rsidRDefault="0058750A">
      <w:pPr>
        <w:spacing w:after="0" w:line="240" w:lineRule="auto"/>
      </w:pPr>
      <w:r>
        <w:separator/>
      </w:r>
    </w:p>
  </w:footnote>
  <w:footnote w:type="continuationSeparator" w:id="0">
    <w:p w14:paraId="1AF08B75" w14:textId="77777777" w:rsidR="0058750A" w:rsidRDefault="00587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A0F0A426">
      <w:start w:val="1"/>
      <w:numFmt w:val="decimal"/>
      <w:lvlText w:val="%1."/>
      <w:lvlJc w:val="left"/>
      <w:pPr>
        <w:ind w:left="720" w:hanging="360"/>
      </w:pPr>
    </w:lvl>
    <w:lvl w:ilvl="1" w:tplc="AF42F73C">
      <w:start w:val="1"/>
      <w:numFmt w:val="decimal"/>
      <w:lvlText w:val="%2."/>
      <w:lvlJc w:val="left"/>
      <w:pPr>
        <w:ind w:left="1440" w:hanging="360"/>
      </w:pPr>
    </w:lvl>
    <w:lvl w:ilvl="2" w:tplc="4D0EA5F2" w:tentative="1">
      <w:start w:val="1"/>
      <w:numFmt w:val="lowerRoman"/>
      <w:lvlText w:val="%3."/>
      <w:lvlJc w:val="right"/>
      <w:pPr>
        <w:ind w:left="2160" w:hanging="180"/>
      </w:pPr>
    </w:lvl>
    <w:lvl w:ilvl="3" w:tplc="A9081E66" w:tentative="1">
      <w:start w:val="1"/>
      <w:numFmt w:val="decimal"/>
      <w:lvlText w:val="%4."/>
      <w:lvlJc w:val="left"/>
      <w:pPr>
        <w:ind w:left="2880" w:hanging="360"/>
      </w:pPr>
    </w:lvl>
    <w:lvl w:ilvl="4" w:tplc="B0380B84" w:tentative="1">
      <w:start w:val="1"/>
      <w:numFmt w:val="lowerLetter"/>
      <w:lvlText w:val="%5."/>
      <w:lvlJc w:val="left"/>
      <w:pPr>
        <w:ind w:left="3600" w:hanging="360"/>
      </w:pPr>
    </w:lvl>
    <w:lvl w:ilvl="5" w:tplc="0E0AD080" w:tentative="1">
      <w:start w:val="1"/>
      <w:numFmt w:val="lowerRoman"/>
      <w:lvlText w:val="%6."/>
      <w:lvlJc w:val="right"/>
      <w:pPr>
        <w:ind w:left="4320" w:hanging="180"/>
      </w:pPr>
    </w:lvl>
    <w:lvl w:ilvl="6" w:tplc="3342F52A" w:tentative="1">
      <w:start w:val="1"/>
      <w:numFmt w:val="decimal"/>
      <w:lvlText w:val="%7."/>
      <w:lvlJc w:val="left"/>
      <w:pPr>
        <w:ind w:left="5040" w:hanging="360"/>
      </w:pPr>
    </w:lvl>
    <w:lvl w:ilvl="7" w:tplc="FE28E920" w:tentative="1">
      <w:start w:val="1"/>
      <w:numFmt w:val="lowerLetter"/>
      <w:lvlText w:val="%8."/>
      <w:lvlJc w:val="left"/>
      <w:pPr>
        <w:ind w:left="5760" w:hanging="360"/>
      </w:pPr>
    </w:lvl>
    <w:lvl w:ilvl="8" w:tplc="FD7C4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A8427C44">
      <w:start w:val="1"/>
      <w:numFmt w:val="upperLetter"/>
      <w:lvlText w:val="%1."/>
      <w:lvlJc w:val="left"/>
      <w:pPr>
        <w:ind w:left="720" w:hanging="360"/>
      </w:pPr>
    </w:lvl>
    <w:lvl w:ilvl="1" w:tplc="D4FC4B76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42FA06F6" w:tentative="1">
      <w:start w:val="1"/>
      <w:numFmt w:val="lowerRoman"/>
      <w:lvlText w:val="%3."/>
      <w:lvlJc w:val="right"/>
      <w:pPr>
        <w:ind w:left="2160" w:hanging="180"/>
      </w:pPr>
    </w:lvl>
    <w:lvl w:ilvl="3" w:tplc="82D25A1A" w:tentative="1">
      <w:start w:val="1"/>
      <w:numFmt w:val="decimal"/>
      <w:lvlText w:val="%4."/>
      <w:lvlJc w:val="left"/>
      <w:pPr>
        <w:ind w:left="2880" w:hanging="360"/>
      </w:pPr>
    </w:lvl>
    <w:lvl w:ilvl="4" w:tplc="057A620C" w:tentative="1">
      <w:start w:val="1"/>
      <w:numFmt w:val="lowerLetter"/>
      <w:lvlText w:val="%5."/>
      <w:lvlJc w:val="left"/>
      <w:pPr>
        <w:ind w:left="3600" w:hanging="360"/>
      </w:pPr>
    </w:lvl>
    <w:lvl w:ilvl="5" w:tplc="F61645A6" w:tentative="1">
      <w:start w:val="1"/>
      <w:numFmt w:val="lowerRoman"/>
      <w:lvlText w:val="%6."/>
      <w:lvlJc w:val="right"/>
      <w:pPr>
        <w:ind w:left="4320" w:hanging="180"/>
      </w:pPr>
    </w:lvl>
    <w:lvl w:ilvl="6" w:tplc="6E5C2994" w:tentative="1">
      <w:start w:val="1"/>
      <w:numFmt w:val="decimal"/>
      <w:lvlText w:val="%7."/>
      <w:lvlJc w:val="left"/>
      <w:pPr>
        <w:ind w:left="5040" w:hanging="360"/>
      </w:pPr>
    </w:lvl>
    <w:lvl w:ilvl="7" w:tplc="91ECA39C" w:tentative="1">
      <w:start w:val="1"/>
      <w:numFmt w:val="lowerLetter"/>
      <w:lvlText w:val="%8."/>
      <w:lvlJc w:val="left"/>
      <w:pPr>
        <w:ind w:left="5760" w:hanging="360"/>
      </w:pPr>
    </w:lvl>
    <w:lvl w:ilvl="8" w:tplc="36001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4C26E3A8">
      <w:start w:val="1"/>
      <w:numFmt w:val="decimal"/>
      <w:lvlText w:val="%1."/>
      <w:lvlJc w:val="left"/>
      <w:pPr>
        <w:ind w:left="1440" w:hanging="360"/>
      </w:pPr>
    </w:lvl>
    <w:lvl w:ilvl="1" w:tplc="24C02D70" w:tentative="1">
      <w:start w:val="1"/>
      <w:numFmt w:val="lowerLetter"/>
      <w:lvlText w:val="%2."/>
      <w:lvlJc w:val="left"/>
      <w:pPr>
        <w:ind w:left="2160" w:hanging="360"/>
      </w:pPr>
    </w:lvl>
    <w:lvl w:ilvl="2" w:tplc="984E5D22" w:tentative="1">
      <w:start w:val="1"/>
      <w:numFmt w:val="lowerRoman"/>
      <w:lvlText w:val="%3."/>
      <w:lvlJc w:val="right"/>
      <w:pPr>
        <w:ind w:left="2880" w:hanging="180"/>
      </w:pPr>
    </w:lvl>
    <w:lvl w:ilvl="3" w:tplc="4246C38E" w:tentative="1">
      <w:start w:val="1"/>
      <w:numFmt w:val="decimal"/>
      <w:lvlText w:val="%4."/>
      <w:lvlJc w:val="left"/>
      <w:pPr>
        <w:ind w:left="3600" w:hanging="360"/>
      </w:pPr>
    </w:lvl>
    <w:lvl w:ilvl="4" w:tplc="B956AF9A" w:tentative="1">
      <w:start w:val="1"/>
      <w:numFmt w:val="lowerLetter"/>
      <w:lvlText w:val="%5."/>
      <w:lvlJc w:val="left"/>
      <w:pPr>
        <w:ind w:left="4320" w:hanging="360"/>
      </w:pPr>
    </w:lvl>
    <w:lvl w:ilvl="5" w:tplc="5420E706" w:tentative="1">
      <w:start w:val="1"/>
      <w:numFmt w:val="lowerRoman"/>
      <w:lvlText w:val="%6."/>
      <w:lvlJc w:val="right"/>
      <w:pPr>
        <w:ind w:left="5040" w:hanging="180"/>
      </w:pPr>
    </w:lvl>
    <w:lvl w:ilvl="6" w:tplc="880A778A" w:tentative="1">
      <w:start w:val="1"/>
      <w:numFmt w:val="decimal"/>
      <w:lvlText w:val="%7."/>
      <w:lvlJc w:val="left"/>
      <w:pPr>
        <w:ind w:left="5760" w:hanging="360"/>
      </w:pPr>
    </w:lvl>
    <w:lvl w:ilvl="7" w:tplc="72CEC542" w:tentative="1">
      <w:start w:val="1"/>
      <w:numFmt w:val="lowerLetter"/>
      <w:lvlText w:val="%8."/>
      <w:lvlJc w:val="left"/>
      <w:pPr>
        <w:ind w:left="6480" w:hanging="360"/>
      </w:pPr>
    </w:lvl>
    <w:lvl w:ilvl="8" w:tplc="05EA22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2C725C5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4A0B76" w:tentative="1">
      <w:start w:val="1"/>
      <w:numFmt w:val="lowerLetter"/>
      <w:lvlText w:val="%2."/>
      <w:lvlJc w:val="left"/>
      <w:pPr>
        <w:ind w:left="1440" w:hanging="360"/>
      </w:pPr>
    </w:lvl>
    <w:lvl w:ilvl="2" w:tplc="F34EBBB2" w:tentative="1">
      <w:start w:val="1"/>
      <w:numFmt w:val="lowerRoman"/>
      <w:lvlText w:val="%3."/>
      <w:lvlJc w:val="right"/>
      <w:pPr>
        <w:ind w:left="2160" w:hanging="180"/>
      </w:pPr>
    </w:lvl>
    <w:lvl w:ilvl="3" w:tplc="44BC5AFA" w:tentative="1">
      <w:start w:val="1"/>
      <w:numFmt w:val="decimal"/>
      <w:lvlText w:val="%4."/>
      <w:lvlJc w:val="left"/>
      <w:pPr>
        <w:ind w:left="2880" w:hanging="360"/>
      </w:pPr>
    </w:lvl>
    <w:lvl w:ilvl="4" w:tplc="8AE26CD2" w:tentative="1">
      <w:start w:val="1"/>
      <w:numFmt w:val="lowerLetter"/>
      <w:lvlText w:val="%5."/>
      <w:lvlJc w:val="left"/>
      <w:pPr>
        <w:ind w:left="3600" w:hanging="360"/>
      </w:pPr>
    </w:lvl>
    <w:lvl w:ilvl="5" w:tplc="471A1DB4" w:tentative="1">
      <w:start w:val="1"/>
      <w:numFmt w:val="lowerRoman"/>
      <w:lvlText w:val="%6."/>
      <w:lvlJc w:val="right"/>
      <w:pPr>
        <w:ind w:left="4320" w:hanging="180"/>
      </w:pPr>
    </w:lvl>
    <w:lvl w:ilvl="6" w:tplc="F0EC1F3E" w:tentative="1">
      <w:start w:val="1"/>
      <w:numFmt w:val="decimal"/>
      <w:lvlText w:val="%7."/>
      <w:lvlJc w:val="left"/>
      <w:pPr>
        <w:ind w:left="5040" w:hanging="360"/>
      </w:pPr>
    </w:lvl>
    <w:lvl w:ilvl="7" w:tplc="D2629074" w:tentative="1">
      <w:start w:val="1"/>
      <w:numFmt w:val="lowerLetter"/>
      <w:lvlText w:val="%8."/>
      <w:lvlJc w:val="left"/>
      <w:pPr>
        <w:ind w:left="5760" w:hanging="360"/>
      </w:pPr>
    </w:lvl>
    <w:lvl w:ilvl="8" w:tplc="375AE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67083B90">
      <w:start w:val="1"/>
      <w:numFmt w:val="decimal"/>
      <w:lvlText w:val="%1."/>
      <w:lvlJc w:val="left"/>
      <w:pPr>
        <w:ind w:left="720" w:hanging="360"/>
      </w:pPr>
    </w:lvl>
    <w:lvl w:ilvl="1" w:tplc="71AAF8A8">
      <w:start w:val="1"/>
      <w:numFmt w:val="lowerLetter"/>
      <w:lvlText w:val="%2."/>
      <w:lvlJc w:val="left"/>
      <w:pPr>
        <w:ind w:left="1440" w:hanging="360"/>
      </w:pPr>
    </w:lvl>
    <w:lvl w:ilvl="2" w:tplc="D9366DC4" w:tentative="1">
      <w:start w:val="1"/>
      <w:numFmt w:val="lowerRoman"/>
      <w:lvlText w:val="%3."/>
      <w:lvlJc w:val="right"/>
      <w:pPr>
        <w:ind w:left="2160" w:hanging="180"/>
      </w:pPr>
    </w:lvl>
    <w:lvl w:ilvl="3" w:tplc="96F012BA" w:tentative="1">
      <w:start w:val="1"/>
      <w:numFmt w:val="decimal"/>
      <w:lvlText w:val="%4."/>
      <w:lvlJc w:val="left"/>
      <w:pPr>
        <w:ind w:left="2880" w:hanging="360"/>
      </w:pPr>
    </w:lvl>
    <w:lvl w:ilvl="4" w:tplc="C860BF1A" w:tentative="1">
      <w:start w:val="1"/>
      <w:numFmt w:val="lowerLetter"/>
      <w:lvlText w:val="%5."/>
      <w:lvlJc w:val="left"/>
      <w:pPr>
        <w:ind w:left="3600" w:hanging="360"/>
      </w:pPr>
    </w:lvl>
    <w:lvl w:ilvl="5" w:tplc="F88477EA" w:tentative="1">
      <w:start w:val="1"/>
      <w:numFmt w:val="lowerRoman"/>
      <w:lvlText w:val="%6."/>
      <w:lvlJc w:val="right"/>
      <w:pPr>
        <w:ind w:left="4320" w:hanging="180"/>
      </w:pPr>
    </w:lvl>
    <w:lvl w:ilvl="6" w:tplc="DC0EA668" w:tentative="1">
      <w:start w:val="1"/>
      <w:numFmt w:val="decimal"/>
      <w:lvlText w:val="%7."/>
      <w:lvlJc w:val="left"/>
      <w:pPr>
        <w:ind w:left="5040" w:hanging="360"/>
      </w:pPr>
    </w:lvl>
    <w:lvl w:ilvl="7" w:tplc="7EE6B92E" w:tentative="1">
      <w:start w:val="1"/>
      <w:numFmt w:val="lowerLetter"/>
      <w:lvlText w:val="%8."/>
      <w:lvlJc w:val="left"/>
      <w:pPr>
        <w:ind w:left="5760" w:hanging="360"/>
      </w:pPr>
    </w:lvl>
    <w:lvl w:ilvl="8" w:tplc="971C9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1BDABF12">
      <w:start w:val="1"/>
      <w:numFmt w:val="decimal"/>
      <w:lvlText w:val="%1."/>
      <w:lvlJc w:val="left"/>
      <w:pPr>
        <w:ind w:left="1440" w:hanging="360"/>
      </w:pPr>
    </w:lvl>
    <w:lvl w:ilvl="1" w:tplc="B5F4D39E" w:tentative="1">
      <w:start w:val="1"/>
      <w:numFmt w:val="lowerLetter"/>
      <w:lvlText w:val="%2."/>
      <w:lvlJc w:val="left"/>
      <w:pPr>
        <w:ind w:left="2160" w:hanging="360"/>
      </w:pPr>
    </w:lvl>
    <w:lvl w:ilvl="2" w:tplc="EF1E1686" w:tentative="1">
      <w:start w:val="1"/>
      <w:numFmt w:val="lowerRoman"/>
      <w:lvlText w:val="%3."/>
      <w:lvlJc w:val="right"/>
      <w:pPr>
        <w:ind w:left="2880" w:hanging="180"/>
      </w:pPr>
    </w:lvl>
    <w:lvl w:ilvl="3" w:tplc="87263FD8" w:tentative="1">
      <w:start w:val="1"/>
      <w:numFmt w:val="decimal"/>
      <w:lvlText w:val="%4."/>
      <w:lvlJc w:val="left"/>
      <w:pPr>
        <w:ind w:left="3600" w:hanging="360"/>
      </w:pPr>
    </w:lvl>
    <w:lvl w:ilvl="4" w:tplc="8BA00A1E" w:tentative="1">
      <w:start w:val="1"/>
      <w:numFmt w:val="lowerLetter"/>
      <w:lvlText w:val="%5."/>
      <w:lvlJc w:val="left"/>
      <w:pPr>
        <w:ind w:left="4320" w:hanging="360"/>
      </w:pPr>
    </w:lvl>
    <w:lvl w:ilvl="5" w:tplc="8BCC72FC" w:tentative="1">
      <w:start w:val="1"/>
      <w:numFmt w:val="lowerRoman"/>
      <w:lvlText w:val="%6."/>
      <w:lvlJc w:val="right"/>
      <w:pPr>
        <w:ind w:left="5040" w:hanging="180"/>
      </w:pPr>
    </w:lvl>
    <w:lvl w:ilvl="6" w:tplc="A4FC01F8" w:tentative="1">
      <w:start w:val="1"/>
      <w:numFmt w:val="decimal"/>
      <w:lvlText w:val="%7."/>
      <w:lvlJc w:val="left"/>
      <w:pPr>
        <w:ind w:left="5760" w:hanging="360"/>
      </w:pPr>
    </w:lvl>
    <w:lvl w:ilvl="7" w:tplc="F684EA48" w:tentative="1">
      <w:start w:val="1"/>
      <w:numFmt w:val="lowerLetter"/>
      <w:lvlText w:val="%8."/>
      <w:lvlJc w:val="left"/>
      <w:pPr>
        <w:ind w:left="6480" w:hanging="360"/>
      </w:pPr>
    </w:lvl>
    <w:lvl w:ilvl="8" w:tplc="8B3E6F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A55C6756">
      <w:start w:val="1"/>
      <w:numFmt w:val="decimal"/>
      <w:lvlText w:val="%1."/>
      <w:lvlJc w:val="left"/>
      <w:pPr>
        <w:ind w:left="1440" w:hanging="360"/>
      </w:pPr>
    </w:lvl>
    <w:lvl w:ilvl="1" w:tplc="C65ADF68" w:tentative="1">
      <w:start w:val="1"/>
      <w:numFmt w:val="lowerLetter"/>
      <w:lvlText w:val="%2."/>
      <w:lvlJc w:val="left"/>
      <w:pPr>
        <w:ind w:left="2160" w:hanging="360"/>
      </w:pPr>
    </w:lvl>
    <w:lvl w:ilvl="2" w:tplc="1D20DF34" w:tentative="1">
      <w:start w:val="1"/>
      <w:numFmt w:val="lowerRoman"/>
      <w:lvlText w:val="%3."/>
      <w:lvlJc w:val="right"/>
      <w:pPr>
        <w:ind w:left="2880" w:hanging="180"/>
      </w:pPr>
    </w:lvl>
    <w:lvl w:ilvl="3" w:tplc="6D10865E" w:tentative="1">
      <w:start w:val="1"/>
      <w:numFmt w:val="decimal"/>
      <w:lvlText w:val="%4."/>
      <w:lvlJc w:val="left"/>
      <w:pPr>
        <w:ind w:left="3600" w:hanging="360"/>
      </w:pPr>
    </w:lvl>
    <w:lvl w:ilvl="4" w:tplc="6CF0CD74" w:tentative="1">
      <w:start w:val="1"/>
      <w:numFmt w:val="lowerLetter"/>
      <w:lvlText w:val="%5."/>
      <w:lvlJc w:val="left"/>
      <w:pPr>
        <w:ind w:left="4320" w:hanging="360"/>
      </w:pPr>
    </w:lvl>
    <w:lvl w:ilvl="5" w:tplc="543E20FC" w:tentative="1">
      <w:start w:val="1"/>
      <w:numFmt w:val="lowerRoman"/>
      <w:lvlText w:val="%6."/>
      <w:lvlJc w:val="right"/>
      <w:pPr>
        <w:ind w:left="5040" w:hanging="180"/>
      </w:pPr>
    </w:lvl>
    <w:lvl w:ilvl="6" w:tplc="D06C4368" w:tentative="1">
      <w:start w:val="1"/>
      <w:numFmt w:val="decimal"/>
      <w:lvlText w:val="%7."/>
      <w:lvlJc w:val="left"/>
      <w:pPr>
        <w:ind w:left="5760" w:hanging="360"/>
      </w:pPr>
    </w:lvl>
    <w:lvl w:ilvl="7" w:tplc="4B6CD0CC" w:tentative="1">
      <w:start w:val="1"/>
      <w:numFmt w:val="lowerLetter"/>
      <w:lvlText w:val="%8."/>
      <w:lvlJc w:val="left"/>
      <w:pPr>
        <w:ind w:left="6480" w:hanging="360"/>
      </w:pPr>
    </w:lvl>
    <w:lvl w:ilvl="8" w:tplc="E222D1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8184243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922B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A1941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65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5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F22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7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85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EF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0E94A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A06412A" w:tentative="1">
      <w:start w:val="1"/>
      <w:numFmt w:val="lowerLetter"/>
      <w:lvlText w:val="%2."/>
      <w:lvlJc w:val="left"/>
      <w:pPr>
        <w:ind w:left="2160" w:hanging="360"/>
      </w:pPr>
    </w:lvl>
    <w:lvl w:ilvl="2" w:tplc="53740CCC" w:tentative="1">
      <w:start w:val="1"/>
      <w:numFmt w:val="lowerRoman"/>
      <w:lvlText w:val="%3."/>
      <w:lvlJc w:val="right"/>
      <w:pPr>
        <w:ind w:left="2880" w:hanging="180"/>
      </w:pPr>
    </w:lvl>
    <w:lvl w:ilvl="3" w:tplc="5476CE60" w:tentative="1">
      <w:start w:val="1"/>
      <w:numFmt w:val="decimal"/>
      <w:lvlText w:val="%4."/>
      <w:lvlJc w:val="left"/>
      <w:pPr>
        <w:ind w:left="3600" w:hanging="360"/>
      </w:pPr>
    </w:lvl>
    <w:lvl w:ilvl="4" w:tplc="B896D832" w:tentative="1">
      <w:start w:val="1"/>
      <w:numFmt w:val="lowerLetter"/>
      <w:lvlText w:val="%5."/>
      <w:lvlJc w:val="left"/>
      <w:pPr>
        <w:ind w:left="4320" w:hanging="360"/>
      </w:pPr>
    </w:lvl>
    <w:lvl w:ilvl="5" w:tplc="A87C185C" w:tentative="1">
      <w:start w:val="1"/>
      <w:numFmt w:val="lowerRoman"/>
      <w:lvlText w:val="%6."/>
      <w:lvlJc w:val="right"/>
      <w:pPr>
        <w:ind w:left="5040" w:hanging="180"/>
      </w:pPr>
    </w:lvl>
    <w:lvl w:ilvl="6" w:tplc="E5F68F50" w:tentative="1">
      <w:start w:val="1"/>
      <w:numFmt w:val="decimal"/>
      <w:lvlText w:val="%7."/>
      <w:lvlJc w:val="left"/>
      <w:pPr>
        <w:ind w:left="5760" w:hanging="360"/>
      </w:pPr>
    </w:lvl>
    <w:lvl w:ilvl="7" w:tplc="8522FADC" w:tentative="1">
      <w:start w:val="1"/>
      <w:numFmt w:val="lowerLetter"/>
      <w:lvlText w:val="%8."/>
      <w:lvlJc w:val="left"/>
      <w:pPr>
        <w:ind w:left="6480" w:hanging="360"/>
      </w:pPr>
    </w:lvl>
    <w:lvl w:ilvl="8" w:tplc="7B5840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7EA4D610">
      <w:start w:val="1"/>
      <w:numFmt w:val="decimal"/>
      <w:lvlText w:val="%1."/>
      <w:lvlJc w:val="left"/>
      <w:pPr>
        <w:ind w:left="1440" w:hanging="360"/>
      </w:pPr>
    </w:lvl>
    <w:lvl w:ilvl="1" w:tplc="DA184C94" w:tentative="1">
      <w:start w:val="1"/>
      <w:numFmt w:val="lowerLetter"/>
      <w:lvlText w:val="%2."/>
      <w:lvlJc w:val="left"/>
      <w:pPr>
        <w:ind w:left="2160" w:hanging="360"/>
      </w:pPr>
    </w:lvl>
    <w:lvl w:ilvl="2" w:tplc="4342A0AE" w:tentative="1">
      <w:start w:val="1"/>
      <w:numFmt w:val="lowerRoman"/>
      <w:lvlText w:val="%3."/>
      <w:lvlJc w:val="right"/>
      <w:pPr>
        <w:ind w:left="2880" w:hanging="180"/>
      </w:pPr>
    </w:lvl>
    <w:lvl w:ilvl="3" w:tplc="BE30ADE8" w:tentative="1">
      <w:start w:val="1"/>
      <w:numFmt w:val="decimal"/>
      <w:lvlText w:val="%4."/>
      <w:lvlJc w:val="left"/>
      <w:pPr>
        <w:ind w:left="3600" w:hanging="360"/>
      </w:pPr>
    </w:lvl>
    <w:lvl w:ilvl="4" w:tplc="0938F68E" w:tentative="1">
      <w:start w:val="1"/>
      <w:numFmt w:val="lowerLetter"/>
      <w:lvlText w:val="%5."/>
      <w:lvlJc w:val="left"/>
      <w:pPr>
        <w:ind w:left="4320" w:hanging="360"/>
      </w:pPr>
    </w:lvl>
    <w:lvl w:ilvl="5" w:tplc="62A4C056" w:tentative="1">
      <w:start w:val="1"/>
      <w:numFmt w:val="lowerRoman"/>
      <w:lvlText w:val="%6."/>
      <w:lvlJc w:val="right"/>
      <w:pPr>
        <w:ind w:left="5040" w:hanging="180"/>
      </w:pPr>
    </w:lvl>
    <w:lvl w:ilvl="6" w:tplc="212020C2" w:tentative="1">
      <w:start w:val="1"/>
      <w:numFmt w:val="decimal"/>
      <w:lvlText w:val="%7."/>
      <w:lvlJc w:val="left"/>
      <w:pPr>
        <w:ind w:left="5760" w:hanging="360"/>
      </w:pPr>
    </w:lvl>
    <w:lvl w:ilvl="7" w:tplc="24367B7A" w:tentative="1">
      <w:start w:val="1"/>
      <w:numFmt w:val="lowerLetter"/>
      <w:lvlText w:val="%8."/>
      <w:lvlJc w:val="left"/>
      <w:pPr>
        <w:ind w:left="6480" w:hanging="360"/>
      </w:pPr>
    </w:lvl>
    <w:lvl w:ilvl="8" w:tplc="5E3819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29DC2DE8">
      <w:start w:val="1"/>
      <w:numFmt w:val="decimal"/>
      <w:lvlText w:val="%1."/>
      <w:lvlJc w:val="left"/>
      <w:pPr>
        <w:ind w:left="720" w:hanging="360"/>
      </w:pPr>
    </w:lvl>
    <w:lvl w:ilvl="1" w:tplc="9F46E07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AFEC5DE" w:tentative="1">
      <w:start w:val="1"/>
      <w:numFmt w:val="lowerRoman"/>
      <w:lvlText w:val="%3."/>
      <w:lvlJc w:val="right"/>
      <w:pPr>
        <w:ind w:left="2160" w:hanging="180"/>
      </w:pPr>
    </w:lvl>
    <w:lvl w:ilvl="3" w:tplc="8B6A0574" w:tentative="1">
      <w:start w:val="1"/>
      <w:numFmt w:val="decimal"/>
      <w:lvlText w:val="%4."/>
      <w:lvlJc w:val="left"/>
      <w:pPr>
        <w:ind w:left="2880" w:hanging="360"/>
      </w:pPr>
    </w:lvl>
    <w:lvl w:ilvl="4" w:tplc="7E842EB2" w:tentative="1">
      <w:start w:val="1"/>
      <w:numFmt w:val="lowerLetter"/>
      <w:lvlText w:val="%5."/>
      <w:lvlJc w:val="left"/>
      <w:pPr>
        <w:ind w:left="3600" w:hanging="360"/>
      </w:pPr>
    </w:lvl>
    <w:lvl w:ilvl="5" w:tplc="CEBEDD86" w:tentative="1">
      <w:start w:val="1"/>
      <w:numFmt w:val="lowerRoman"/>
      <w:lvlText w:val="%6."/>
      <w:lvlJc w:val="right"/>
      <w:pPr>
        <w:ind w:left="4320" w:hanging="180"/>
      </w:pPr>
    </w:lvl>
    <w:lvl w:ilvl="6" w:tplc="04C0ADF4" w:tentative="1">
      <w:start w:val="1"/>
      <w:numFmt w:val="decimal"/>
      <w:lvlText w:val="%7."/>
      <w:lvlJc w:val="left"/>
      <w:pPr>
        <w:ind w:left="5040" w:hanging="360"/>
      </w:pPr>
    </w:lvl>
    <w:lvl w:ilvl="7" w:tplc="DEF03386" w:tentative="1">
      <w:start w:val="1"/>
      <w:numFmt w:val="lowerLetter"/>
      <w:lvlText w:val="%8."/>
      <w:lvlJc w:val="left"/>
      <w:pPr>
        <w:ind w:left="5760" w:hanging="360"/>
      </w:pPr>
    </w:lvl>
    <w:lvl w:ilvl="8" w:tplc="FECA1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930E0AE8">
      <w:start w:val="1"/>
      <w:numFmt w:val="decimal"/>
      <w:lvlText w:val="%1."/>
      <w:lvlJc w:val="left"/>
      <w:pPr>
        <w:ind w:left="720" w:hanging="360"/>
      </w:pPr>
    </w:lvl>
    <w:lvl w:ilvl="1" w:tplc="DA1299BE">
      <w:start w:val="1"/>
      <w:numFmt w:val="lowerLetter"/>
      <w:lvlText w:val="%2."/>
      <w:lvlJc w:val="left"/>
      <w:pPr>
        <w:ind w:left="1440" w:hanging="360"/>
      </w:pPr>
    </w:lvl>
    <w:lvl w:ilvl="2" w:tplc="BA9CA3DE" w:tentative="1">
      <w:start w:val="1"/>
      <w:numFmt w:val="lowerRoman"/>
      <w:lvlText w:val="%3."/>
      <w:lvlJc w:val="right"/>
      <w:pPr>
        <w:ind w:left="2160" w:hanging="180"/>
      </w:pPr>
    </w:lvl>
    <w:lvl w:ilvl="3" w:tplc="1D0E281A" w:tentative="1">
      <w:start w:val="1"/>
      <w:numFmt w:val="decimal"/>
      <w:lvlText w:val="%4."/>
      <w:lvlJc w:val="left"/>
      <w:pPr>
        <w:ind w:left="2880" w:hanging="360"/>
      </w:pPr>
    </w:lvl>
    <w:lvl w:ilvl="4" w:tplc="F1C0D74A" w:tentative="1">
      <w:start w:val="1"/>
      <w:numFmt w:val="lowerLetter"/>
      <w:lvlText w:val="%5."/>
      <w:lvlJc w:val="left"/>
      <w:pPr>
        <w:ind w:left="3600" w:hanging="360"/>
      </w:pPr>
    </w:lvl>
    <w:lvl w:ilvl="5" w:tplc="BF1287F8" w:tentative="1">
      <w:start w:val="1"/>
      <w:numFmt w:val="lowerRoman"/>
      <w:lvlText w:val="%6."/>
      <w:lvlJc w:val="right"/>
      <w:pPr>
        <w:ind w:left="4320" w:hanging="180"/>
      </w:pPr>
    </w:lvl>
    <w:lvl w:ilvl="6" w:tplc="982A036C" w:tentative="1">
      <w:start w:val="1"/>
      <w:numFmt w:val="decimal"/>
      <w:lvlText w:val="%7."/>
      <w:lvlJc w:val="left"/>
      <w:pPr>
        <w:ind w:left="5040" w:hanging="360"/>
      </w:pPr>
    </w:lvl>
    <w:lvl w:ilvl="7" w:tplc="8EF4AA1A" w:tentative="1">
      <w:start w:val="1"/>
      <w:numFmt w:val="lowerLetter"/>
      <w:lvlText w:val="%8."/>
      <w:lvlJc w:val="left"/>
      <w:pPr>
        <w:ind w:left="5760" w:hanging="360"/>
      </w:pPr>
    </w:lvl>
    <w:lvl w:ilvl="8" w:tplc="134E0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4B14C068">
      <w:start w:val="1"/>
      <w:numFmt w:val="decimal"/>
      <w:lvlText w:val="%1."/>
      <w:lvlJc w:val="left"/>
      <w:pPr>
        <w:ind w:left="720" w:hanging="360"/>
      </w:pPr>
    </w:lvl>
    <w:lvl w:ilvl="1" w:tplc="CFAEED7C">
      <w:start w:val="1"/>
      <w:numFmt w:val="decimal"/>
      <w:lvlText w:val="%2."/>
      <w:lvlJc w:val="left"/>
      <w:pPr>
        <w:ind w:left="1440" w:hanging="360"/>
      </w:pPr>
    </w:lvl>
    <w:lvl w:ilvl="2" w:tplc="31388322" w:tentative="1">
      <w:start w:val="1"/>
      <w:numFmt w:val="lowerRoman"/>
      <w:lvlText w:val="%3."/>
      <w:lvlJc w:val="right"/>
      <w:pPr>
        <w:ind w:left="2160" w:hanging="180"/>
      </w:pPr>
    </w:lvl>
    <w:lvl w:ilvl="3" w:tplc="2C1E0510" w:tentative="1">
      <w:start w:val="1"/>
      <w:numFmt w:val="decimal"/>
      <w:lvlText w:val="%4."/>
      <w:lvlJc w:val="left"/>
      <w:pPr>
        <w:ind w:left="2880" w:hanging="360"/>
      </w:pPr>
    </w:lvl>
    <w:lvl w:ilvl="4" w:tplc="A41435B6" w:tentative="1">
      <w:start w:val="1"/>
      <w:numFmt w:val="lowerLetter"/>
      <w:lvlText w:val="%5."/>
      <w:lvlJc w:val="left"/>
      <w:pPr>
        <w:ind w:left="3600" w:hanging="360"/>
      </w:pPr>
    </w:lvl>
    <w:lvl w:ilvl="5" w:tplc="D40C8022" w:tentative="1">
      <w:start w:val="1"/>
      <w:numFmt w:val="lowerRoman"/>
      <w:lvlText w:val="%6."/>
      <w:lvlJc w:val="right"/>
      <w:pPr>
        <w:ind w:left="4320" w:hanging="180"/>
      </w:pPr>
    </w:lvl>
    <w:lvl w:ilvl="6" w:tplc="2FAEB480" w:tentative="1">
      <w:start w:val="1"/>
      <w:numFmt w:val="decimal"/>
      <w:lvlText w:val="%7."/>
      <w:lvlJc w:val="left"/>
      <w:pPr>
        <w:ind w:left="5040" w:hanging="360"/>
      </w:pPr>
    </w:lvl>
    <w:lvl w:ilvl="7" w:tplc="1E505496" w:tentative="1">
      <w:start w:val="1"/>
      <w:numFmt w:val="lowerLetter"/>
      <w:lvlText w:val="%8."/>
      <w:lvlJc w:val="left"/>
      <w:pPr>
        <w:ind w:left="5760" w:hanging="360"/>
      </w:pPr>
    </w:lvl>
    <w:lvl w:ilvl="8" w:tplc="650A8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84F8A27C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0CB4D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AF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4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4C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8B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E9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5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21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46E4F82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F38CF7A6" w:tentative="1">
      <w:start w:val="1"/>
      <w:numFmt w:val="lowerLetter"/>
      <w:lvlText w:val="%2."/>
      <w:lvlJc w:val="left"/>
      <w:pPr>
        <w:ind w:left="2160" w:hanging="360"/>
      </w:pPr>
    </w:lvl>
    <w:lvl w:ilvl="2" w:tplc="45A67A50" w:tentative="1">
      <w:start w:val="1"/>
      <w:numFmt w:val="lowerRoman"/>
      <w:lvlText w:val="%3."/>
      <w:lvlJc w:val="right"/>
      <w:pPr>
        <w:ind w:left="2880" w:hanging="180"/>
      </w:pPr>
    </w:lvl>
    <w:lvl w:ilvl="3" w:tplc="CB424DF8" w:tentative="1">
      <w:start w:val="1"/>
      <w:numFmt w:val="decimal"/>
      <w:lvlText w:val="%4."/>
      <w:lvlJc w:val="left"/>
      <w:pPr>
        <w:ind w:left="3600" w:hanging="360"/>
      </w:pPr>
    </w:lvl>
    <w:lvl w:ilvl="4" w:tplc="9110BD10" w:tentative="1">
      <w:start w:val="1"/>
      <w:numFmt w:val="lowerLetter"/>
      <w:lvlText w:val="%5."/>
      <w:lvlJc w:val="left"/>
      <w:pPr>
        <w:ind w:left="4320" w:hanging="360"/>
      </w:pPr>
    </w:lvl>
    <w:lvl w:ilvl="5" w:tplc="BA7A514E" w:tentative="1">
      <w:start w:val="1"/>
      <w:numFmt w:val="lowerRoman"/>
      <w:lvlText w:val="%6."/>
      <w:lvlJc w:val="right"/>
      <w:pPr>
        <w:ind w:left="5040" w:hanging="180"/>
      </w:pPr>
    </w:lvl>
    <w:lvl w:ilvl="6" w:tplc="B3623E48" w:tentative="1">
      <w:start w:val="1"/>
      <w:numFmt w:val="decimal"/>
      <w:lvlText w:val="%7."/>
      <w:lvlJc w:val="left"/>
      <w:pPr>
        <w:ind w:left="5760" w:hanging="360"/>
      </w:pPr>
    </w:lvl>
    <w:lvl w:ilvl="7" w:tplc="A91AB900" w:tentative="1">
      <w:start w:val="1"/>
      <w:numFmt w:val="lowerLetter"/>
      <w:lvlText w:val="%8."/>
      <w:lvlJc w:val="left"/>
      <w:pPr>
        <w:ind w:left="6480" w:hanging="360"/>
      </w:pPr>
    </w:lvl>
    <w:lvl w:ilvl="8" w:tplc="A6D81A5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7308618">
    <w:abstractNumId w:val="1"/>
  </w:num>
  <w:num w:numId="2" w16cid:durableId="1810976887">
    <w:abstractNumId w:val="3"/>
  </w:num>
  <w:num w:numId="3" w16cid:durableId="552423180">
    <w:abstractNumId w:val="11"/>
  </w:num>
  <w:num w:numId="4" w16cid:durableId="1587496154">
    <w:abstractNumId w:val="0"/>
  </w:num>
  <w:num w:numId="5" w16cid:durableId="724453829">
    <w:abstractNumId w:val="13"/>
  </w:num>
  <w:num w:numId="6" w16cid:durableId="463934204">
    <w:abstractNumId w:val="7"/>
  </w:num>
  <w:num w:numId="7" w16cid:durableId="1801805099">
    <w:abstractNumId w:val="4"/>
  </w:num>
  <w:num w:numId="8" w16cid:durableId="1904825970">
    <w:abstractNumId w:val="12"/>
  </w:num>
  <w:num w:numId="9" w16cid:durableId="460733216">
    <w:abstractNumId w:val="9"/>
  </w:num>
  <w:num w:numId="10" w16cid:durableId="2044985635">
    <w:abstractNumId w:val="6"/>
  </w:num>
  <w:num w:numId="11" w16cid:durableId="735516616">
    <w:abstractNumId w:val="2"/>
  </w:num>
  <w:num w:numId="12" w16cid:durableId="1159232421">
    <w:abstractNumId w:val="5"/>
  </w:num>
  <w:num w:numId="13" w16cid:durableId="29497167">
    <w:abstractNumId w:val="10"/>
  </w:num>
  <w:num w:numId="14" w16cid:durableId="372656160">
    <w:abstractNumId w:val="8"/>
  </w:num>
  <w:num w:numId="15" w16cid:durableId="2113087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3C74"/>
    <w:rsid w:val="0006544F"/>
    <w:rsid w:val="0006556E"/>
    <w:rsid w:val="000671EE"/>
    <w:rsid w:val="000770CF"/>
    <w:rsid w:val="000836A8"/>
    <w:rsid w:val="00086F56"/>
    <w:rsid w:val="000A107A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1795E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42676"/>
    <w:rsid w:val="00257163"/>
    <w:rsid w:val="00260AB0"/>
    <w:rsid w:val="0026501E"/>
    <w:rsid w:val="00265AF7"/>
    <w:rsid w:val="00292098"/>
    <w:rsid w:val="002A2B47"/>
    <w:rsid w:val="002A4741"/>
    <w:rsid w:val="002A5D8F"/>
    <w:rsid w:val="002C1CF2"/>
    <w:rsid w:val="002C7F91"/>
    <w:rsid w:val="002D752D"/>
    <w:rsid w:val="002E58BD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3F6D44"/>
    <w:rsid w:val="00422B52"/>
    <w:rsid w:val="00423034"/>
    <w:rsid w:val="00432BFC"/>
    <w:rsid w:val="00434F0E"/>
    <w:rsid w:val="00435A9F"/>
    <w:rsid w:val="00443A25"/>
    <w:rsid w:val="00461341"/>
    <w:rsid w:val="00484117"/>
    <w:rsid w:val="004841A5"/>
    <w:rsid w:val="00492292"/>
    <w:rsid w:val="00495B2D"/>
    <w:rsid w:val="004A4D4F"/>
    <w:rsid w:val="004B429A"/>
    <w:rsid w:val="004B7261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62E8A"/>
    <w:rsid w:val="005665A5"/>
    <w:rsid w:val="0058750A"/>
    <w:rsid w:val="00590344"/>
    <w:rsid w:val="005911FA"/>
    <w:rsid w:val="0059313F"/>
    <w:rsid w:val="005A6E6C"/>
    <w:rsid w:val="005B451E"/>
    <w:rsid w:val="005C608F"/>
    <w:rsid w:val="005C6FC3"/>
    <w:rsid w:val="005E2212"/>
    <w:rsid w:val="006012A1"/>
    <w:rsid w:val="00605891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32C"/>
    <w:rsid w:val="00680B8F"/>
    <w:rsid w:val="006814BF"/>
    <w:rsid w:val="00681AD1"/>
    <w:rsid w:val="0069722A"/>
    <w:rsid w:val="006A1B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0F23"/>
    <w:rsid w:val="00721117"/>
    <w:rsid w:val="007248BE"/>
    <w:rsid w:val="00727246"/>
    <w:rsid w:val="007311BD"/>
    <w:rsid w:val="00731EC2"/>
    <w:rsid w:val="00732BC0"/>
    <w:rsid w:val="00736629"/>
    <w:rsid w:val="007379FD"/>
    <w:rsid w:val="00741917"/>
    <w:rsid w:val="0074543E"/>
    <w:rsid w:val="00747D20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3A3E"/>
    <w:rsid w:val="007C5B95"/>
    <w:rsid w:val="007D55A8"/>
    <w:rsid w:val="007E41F9"/>
    <w:rsid w:val="007F396F"/>
    <w:rsid w:val="007F6834"/>
    <w:rsid w:val="00805B35"/>
    <w:rsid w:val="00810B65"/>
    <w:rsid w:val="00816F4D"/>
    <w:rsid w:val="00832966"/>
    <w:rsid w:val="008356DB"/>
    <w:rsid w:val="00837FC1"/>
    <w:rsid w:val="00842056"/>
    <w:rsid w:val="00851B7E"/>
    <w:rsid w:val="00863A17"/>
    <w:rsid w:val="00871772"/>
    <w:rsid w:val="0087188A"/>
    <w:rsid w:val="0089545F"/>
    <w:rsid w:val="00895532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5DCA"/>
    <w:rsid w:val="00922FE8"/>
    <w:rsid w:val="009334CA"/>
    <w:rsid w:val="00944268"/>
    <w:rsid w:val="00951D9F"/>
    <w:rsid w:val="009557B7"/>
    <w:rsid w:val="009576FC"/>
    <w:rsid w:val="00960DEA"/>
    <w:rsid w:val="00963787"/>
    <w:rsid w:val="00975109"/>
    <w:rsid w:val="00975B8F"/>
    <w:rsid w:val="00976774"/>
    <w:rsid w:val="0097747D"/>
    <w:rsid w:val="009776A4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142C"/>
    <w:rsid w:val="009E5F02"/>
    <w:rsid w:val="009F2665"/>
    <w:rsid w:val="00A00337"/>
    <w:rsid w:val="00A07AEC"/>
    <w:rsid w:val="00A111B4"/>
    <w:rsid w:val="00A12553"/>
    <w:rsid w:val="00A201D3"/>
    <w:rsid w:val="00A2112B"/>
    <w:rsid w:val="00A23D99"/>
    <w:rsid w:val="00A402B6"/>
    <w:rsid w:val="00A43CAF"/>
    <w:rsid w:val="00A53994"/>
    <w:rsid w:val="00A6388A"/>
    <w:rsid w:val="00A66C51"/>
    <w:rsid w:val="00A771B8"/>
    <w:rsid w:val="00A87303"/>
    <w:rsid w:val="00A93325"/>
    <w:rsid w:val="00AA040B"/>
    <w:rsid w:val="00AA0423"/>
    <w:rsid w:val="00AA19B4"/>
    <w:rsid w:val="00AB72FA"/>
    <w:rsid w:val="00AD4106"/>
    <w:rsid w:val="00AE15D6"/>
    <w:rsid w:val="00AF1165"/>
    <w:rsid w:val="00AF76C8"/>
    <w:rsid w:val="00B060F3"/>
    <w:rsid w:val="00B069FD"/>
    <w:rsid w:val="00B06B08"/>
    <w:rsid w:val="00B174C3"/>
    <w:rsid w:val="00B17D65"/>
    <w:rsid w:val="00B224FE"/>
    <w:rsid w:val="00B30A14"/>
    <w:rsid w:val="00B32CC9"/>
    <w:rsid w:val="00B33278"/>
    <w:rsid w:val="00B365DF"/>
    <w:rsid w:val="00B403BA"/>
    <w:rsid w:val="00B50345"/>
    <w:rsid w:val="00B52C11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E6581"/>
    <w:rsid w:val="00BF198D"/>
    <w:rsid w:val="00BF2FD3"/>
    <w:rsid w:val="00C02C9A"/>
    <w:rsid w:val="00C06C6D"/>
    <w:rsid w:val="00C10BE7"/>
    <w:rsid w:val="00C11B15"/>
    <w:rsid w:val="00C207EB"/>
    <w:rsid w:val="00C25879"/>
    <w:rsid w:val="00C35557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54DA3"/>
    <w:rsid w:val="00D669C8"/>
    <w:rsid w:val="00D676D1"/>
    <w:rsid w:val="00D80899"/>
    <w:rsid w:val="00D852C6"/>
    <w:rsid w:val="00D90DF7"/>
    <w:rsid w:val="00DA35FB"/>
    <w:rsid w:val="00DA4D0C"/>
    <w:rsid w:val="00DA5005"/>
    <w:rsid w:val="00DB0BA4"/>
    <w:rsid w:val="00DB717A"/>
    <w:rsid w:val="00DB7429"/>
    <w:rsid w:val="00DC4E42"/>
    <w:rsid w:val="00DF73DE"/>
    <w:rsid w:val="00DF7402"/>
    <w:rsid w:val="00E07A05"/>
    <w:rsid w:val="00E1566B"/>
    <w:rsid w:val="00E22D62"/>
    <w:rsid w:val="00E37DE7"/>
    <w:rsid w:val="00E47403"/>
    <w:rsid w:val="00E47B11"/>
    <w:rsid w:val="00E50D9D"/>
    <w:rsid w:val="00E551A6"/>
    <w:rsid w:val="00E562F1"/>
    <w:rsid w:val="00E646C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4D0F"/>
    <w:rsid w:val="00F1645B"/>
    <w:rsid w:val="00F261AE"/>
    <w:rsid w:val="00F31397"/>
    <w:rsid w:val="00F33AC1"/>
    <w:rsid w:val="00F475F5"/>
    <w:rsid w:val="00F531BD"/>
    <w:rsid w:val="00F53644"/>
    <w:rsid w:val="00F662E8"/>
    <w:rsid w:val="00F757FF"/>
    <w:rsid w:val="00F81E7A"/>
    <w:rsid w:val="00F86913"/>
    <w:rsid w:val="00FA0ECA"/>
    <w:rsid w:val="00FA2351"/>
    <w:rsid w:val="00FA4323"/>
    <w:rsid w:val="00FA62AF"/>
    <w:rsid w:val="00FB30E4"/>
    <w:rsid w:val="00FB719A"/>
    <w:rsid w:val="00FC33F6"/>
    <w:rsid w:val="00FC4F31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CD28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Meštrić</dc:creator>
  <cp:lastModifiedBy>Sandra</cp:lastModifiedBy>
  <cp:revision>3</cp:revision>
  <cp:lastPrinted>2025-03-14T08:37:00Z</cp:lastPrinted>
  <dcterms:created xsi:type="dcterms:W3CDTF">2025-03-17T08:27:00Z</dcterms:created>
  <dcterms:modified xsi:type="dcterms:W3CDTF">2025-03-17T08:45:00Z</dcterms:modified>
</cp:coreProperties>
</file>