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216B" w14:textId="77777777" w:rsidR="002918B2" w:rsidRPr="00197FA9" w:rsidRDefault="002918B2" w:rsidP="002918B2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197FA9">
        <w:rPr>
          <w:rFonts w:ascii="Cambria" w:hAnsi="Cambria" w:cstheme="minorHAnsi"/>
          <w:noProof/>
          <w:sz w:val="18"/>
          <w:szCs w:val="18"/>
          <w:lang w:eastAsia="hr-HR"/>
        </w:rPr>
        <w:drawing>
          <wp:anchor distT="0" distB="0" distL="114300" distR="114300" simplePos="0" relativeHeight="251660288" behindDoc="0" locked="0" layoutInCell="1" allowOverlap="1" wp14:anchorId="0648676E" wp14:editId="22B496FE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EDE76E" w14:textId="77777777" w:rsidR="002918B2" w:rsidRPr="00197FA9" w:rsidRDefault="002918B2" w:rsidP="002918B2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197FA9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3FD42D78" w14:textId="4DD7A318" w:rsidR="002918B2" w:rsidRPr="00197FA9" w:rsidRDefault="00E03C47" w:rsidP="002918B2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Calibri" w:hAnsi="Cambria" w:cstheme="minorHAnsi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15250" wp14:editId="47E596D1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A12EC" w14:textId="77777777" w:rsidR="002918B2" w:rsidRDefault="002918B2" w:rsidP="002918B2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67C4D2E1" w14:textId="77777777" w:rsidR="002918B2" w:rsidRDefault="002918B2" w:rsidP="002918B2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4DAF834" w14:textId="77777777" w:rsidR="002918B2" w:rsidRDefault="002918B2" w:rsidP="002918B2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15250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4F4A12EC" w14:textId="77777777" w:rsidR="002918B2" w:rsidRDefault="002918B2" w:rsidP="002918B2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67C4D2E1" w14:textId="77777777" w:rsidR="002918B2" w:rsidRDefault="002918B2" w:rsidP="002918B2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04DAF834" w14:textId="77777777" w:rsidR="002918B2" w:rsidRDefault="002918B2" w:rsidP="002918B2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18B2" w:rsidRPr="00197FA9">
        <w:rPr>
          <w:rFonts w:ascii="Cambria" w:hAnsi="Cambria" w:cstheme="minorHAnsi"/>
          <w:noProof/>
          <w:sz w:val="18"/>
          <w:szCs w:val="18"/>
          <w:lang w:eastAsia="hr-HR"/>
        </w:rPr>
        <w:drawing>
          <wp:anchor distT="0" distB="0" distL="114300" distR="114300" simplePos="0" relativeHeight="251662336" behindDoc="0" locked="0" layoutInCell="1" allowOverlap="1" wp14:anchorId="048F77D8" wp14:editId="0EF55677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18B2" w:rsidRPr="00197FA9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49E12B83" w14:textId="77777777" w:rsidR="002918B2" w:rsidRPr="00197FA9" w:rsidRDefault="002918B2" w:rsidP="002918B2">
      <w:pPr>
        <w:pStyle w:val="Bezproreda"/>
        <w:rPr>
          <w:rFonts w:ascii="Cambria" w:eastAsia="Times New Roman" w:hAnsi="Cambria" w:cstheme="minorHAnsi"/>
          <w:sz w:val="18"/>
          <w:szCs w:val="18"/>
          <w:lang w:eastAsia="hr-HR"/>
        </w:rPr>
      </w:pPr>
    </w:p>
    <w:p w14:paraId="5E4F0F0A" w14:textId="77777777" w:rsidR="002918B2" w:rsidRPr="00197FA9" w:rsidRDefault="002918B2" w:rsidP="002918B2">
      <w:pPr>
        <w:pStyle w:val="Bezproreda"/>
        <w:rPr>
          <w:rFonts w:ascii="Cambria" w:eastAsia="Times New Roman" w:hAnsi="Cambria" w:cstheme="minorHAnsi"/>
          <w:b/>
          <w:sz w:val="18"/>
          <w:szCs w:val="18"/>
          <w:lang w:eastAsia="hr-HR"/>
        </w:rPr>
      </w:pPr>
      <w:r w:rsidRPr="00197FA9">
        <w:rPr>
          <w:rFonts w:ascii="Cambria" w:eastAsia="Times New Roman" w:hAnsi="Cambria" w:cstheme="minorHAnsi"/>
          <w:b/>
          <w:sz w:val="18"/>
          <w:szCs w:val="18"/>
          <w:lang w:eastAsia="hr-HR"/>
        </w:rPr>
        <w:t>OPĆINSKO VIJEĆE</w:t>
      </w:r>
    </w:p>
    <w:p w14:paraId="1A00D34B" w14:textId="26746309" w:rsidR="002918B2" w:rsidRPr="00C76700" w:rsidRDefault="002918B2" w:rsidP="002918B2">
      <w:pPr>
        <w:pStyle w:val="Bezproreda"/>
        <w:rPr>
          <w:rFonts w:ascii="Cambria" w:eastAsia="Times New Roman" w:hAnsi="Cambria" w:cstheme="minorHAnsi"/>
          <w:sz w:val="18"/>
          <w:szCs w:val="18"/>
          <w:lang w:eastAsia="hr-HR"/>
        </w:rPr>
      </w:pPr>
      <w:r w:rsidRPr="00C76700">
        <w:rPr>
          <w:rFonts w:ascii="Cambria" w:eastAsia="Times New Roman" w:hAnsi="Cambria" w:cstheme="minorHAnsi"/>
          <w:sz w:val="18"/>
          <w:szCs w:val="18"/>
          <w:lang w:eastAsia="hr-HR"/>
        </w:rPr>
        <w:t xml:space="preserve">KLASA: </w:t>
      </w:r>
      <w:r w:rsidR="00D518F9" w:rsidRPr="00C76700">
        <w:rPr>
          <w:rFonts w:ascii="Cambria" w:eastAsia="Times New Roman" w:hAnsi="Cambria" w:cstheme="minorHAnsi"/>
          <w:sz w:val="18"/>
          <w:szCs w:val="18"/>
          <w:lang w:eastAsia="hr-HR"/>
        </w:rPr>
        <w:t>363-01/</w:t>
      </w:r>
      <w:r w:rsidR="00C17DE8" w:rsidRPr="00C76700">
        <w:rPr>
          <w:rFonts w:ascii="Cambria" w:eastAsia="Times New Roman" w:hAnsi="Cambria" w:cstheme="minorHAnsi"/>
          <w:sz w:val="18"/>
          <w:szCs w:val="18"/>
          <w:lang w:eastAsia="hr-HR"/>
        </w:rPr>
        <w:t>25-</w:t>
      </w:r>
      <w:r w:rsidR="00C76700" w:rsidRPr="00C76700">
        <w:rPr>
          <w:rFonts w:ascii="Cambria" w:eastAsia="Times New Roman" w:hAnsi="Cambria" w:cstheme="minorHAnsi"/>
          <w:sz w:val="18"/>
          <w:szCs w:val="18"/>
          <w:lang w:eastAsia="hr-HR"/>
        </w:rPr>
        <w:t>05/01</w:t>
      </w:r>
    </w:p>
    <w:p w14:paraId="2CB6A3DD" w14:textId="32179F8A" w:rsidR="002918B2" w:rsidRPr="00C76700" w:rsidRDefault="002918B2" w:rsidP="002918B2">
      <w:pPr>
        <w:pStyle w:val="Bezproreda"/>
        <w:rPr>
          <w:rFonts w:ascii="Cambria" w:eastAsia="Times New Roman" w:hAnsi="Cambria" w:cstheme="minorHAnsi"/>
          <w:sz w:val="18"/>
          <w:szCs w:val="18"/>
          <w:u w:val="single"/>
          <w:lang w:eastAsia="hr-HR"/>
        </w:rPr>
      </w:pPr>
      <w:r w:rsidRPr="00C76700">
        <w:rPr>
          <w:rFonts w:ascii="Cambria" w:eastAsia="Times New Roman" w:hAnsi="Cambria" w:cstheme="minorHAnsi"/>
          <w:sz w:val="18"/>
          <w:szCs w:val="18"/>
          <w:u w:val="single"/>
          <w:lang w:eastAsia="hr-HR"/>
        </w:rPr>
        <w:t>URBROJ: 21</w:t>
      </w:r>
      <w:r w:rsidR="00BE2761" w:rsidRPr="00C76700">
        <w:rPr>
          <w:rFonts w:ascii="Cambria" w:eastAsia="Times New Roman" w:hAnsi="Cambria" w:cstheme="minorHAnsi"/>
          <w:sz w:val="18"/>
          <w:szCs w:val="18"/>
          <w:u w:val="single"/>
          <w:lang w:eastAsia="hr-HR"/>
        </w:rPr>
        <w:t>96-20</w:t>
      </w:r>
      <w:r w:rsidRPr="00C76700">
        <w:rPr>
          <w:rFonts w:ascii="Cambria" w:eastAsia="Times New Roman" w:hAnsi="Cambria" w:cstheme="minorHAnsi"/>
          <w:sz w:val="18"/>
          <w:szCs w:val="18"/>
          <w:u w:val="single"/>
          <w:lang w:eastAsia="hr-HR"/>
        </w:rPr>
        <w:t>-01-2</w:t>
      </w:r>
      <w:r w:rsidR="00C17DE8" w:rsidRPr="00C76700">
        <w:rPr>
          <w:rFonts w:ascii="Cambria" w:eastAsia="Times New Roman" w:hAnsi="Cambria" w:cstheme="minorHAnsi"/>
          <w:sz w:val="18"/>
          <w:szCs w:val="18"/>
          <w:u w:val="single"/>
          <w:lang w:eastAsia="hr-HR"/>
        </w:rPr>
        <w:t>5</w:t>
      </w:r>
      <w:r w:rsidRPr="00C76700">
        <w:rPr>
          <w:rFonts w:ascii="Cambria" w:eastAsia="Times New Roman" w:hAnsi="Cambria" w:cstheme="minorHAnsi"/>
          <w:sz w:val="18"/>
          <w:szCs w:val="18"/>
          <w:u w:val="single"/>
          <w:lang w:eastAsia="hr-HR"/>
        </w:rPr>
        <w:t>-1</w:t>
      </w:r>
    </w:p>
    <w:p w14:paraId="75B910ED" w14:textId="292CEBC4" w:rsidR="002918B2" w:rsidRPr="00C76700" w:rsidRDefault="002F6443" w:rsidP="002918B2">
      <w:pPr>
        <w:pStyle w:val="Bezproreda"/>
        <w:rPr>
          <w:rFonts w:ascii="Cambria" w:eastAsia="Times New Roman" w:hAnsi="Cambria" w:cstheme="minorHAnsi"/>
          <w:sz w:val="18"/>
          <w:szCs w:val="18"/>
          <w:lang w:eastAsia="hr-HR"/>
        </w:rPr>
      </w:pPr>
      <w:r w:rsidRPr="00C76700">
        <w:rPr>
          <w:rFonts w:ascii="Cambria" w:eastAsia="Times New Roman" w:hAnsi="Cambria" w:cstheme="minorHAnsi"/>
          <w:sz w:val="18"/>
          <w:szCs w:val="18"/>
          <w:lang w:eastAsia="hr-HR"/>
        </w:rPr>
        <w:t xml:space="preserve">Nijemci, </w:t>
      </w:r>
      <w:r w:rsidR="00C76700" w:rsidRPr="00C76700">
        <w:rPr>
          <w:rFonts w:ascii="Cambria" w:eastAsia="Times New Roman" w:hAnsi="Cambria" w:cstheme="minorHAnsi"/>
          <w:sz w:val="18"/>
          <w:szCs w:val="18"/>
          <w:lang w:eastAsia="hr-HR"/>
        </w:rPr>
        <w:t>29. prosinca</w:t>
      </w:r>
      <w:r w:rsidR="004C1051" w:rsidRPr="00C76700">
        <w:rPr>
          <w:rFonts w:ascii="Cambria" w:eastAsia="Times New Roman" w:hAnsi="Cambria" w:cstheme="minorHAnsi"/>
          <w:sz w:val="18"/>
          <w:szCs w:val="18"/>
          <w:lang w:eastAsia="hr-HR"/>
        </w:rPr>
        <w:t xml:space="preserve"> 202</w:t>
      </w:r>
      <w:r w:rsidR="00C17DE8" w:rsidRPr="00C76700">
        <w:rPr>
          <w:rFonts w:ascii="Cambria" w:eastAsia="Times New Roman" w:hAnsi="Cambria" w:cstheme="minorHAnsi"/>
          <w:sz w:val="18"/>
          <w:szCs w:val="18"/>
          <w:lang w:eastAsia="hr-HR"/>
        </w:rPr>
        <w:t>5</w:t>
      </w:r>
      <w:r w:rsidR="002918B2" w:rsidRPr="00C76700">
        <w:rPr>
          <w:rFonts w:ascii="Cambria" w:eastAsia="Times New Roman" w:hAnsi="Cambria" w:cstheme="minorHAnsi"/>
          <w:sz w:val="18"/>
          <w:szCs w:val="18"/>
          <w:lang w:eastAsia="hr-HR"/>
        </w:rPr>
        <w:t>.</w:t>
      </w:r>
    </w:p>
    <w:p w14:paraId="57CB446A" w14:textId="77777777" w:rsidR="002918B2" w:rsidRPr="00C76700" w:rsidRDefault="002918B2" w:rsidP="002918B2">
      <w:pPr>
        <w:pStyle w:val="StandardWeb"/>
        <w:shd w:val="clear" w:color="auto" w:fill="FFFFFF"/>
        <w:spacing w:before="0" w:beforeAutospacing="0" w:after="50" w:afterAutospacing="0"/>
        <w:jc w:val="both"/>
        <w:rPr>
          <w:rFonts w:ascii="Cambria" w:hAnsi="Cambria" w:cs="Arial"/>
          <w:sz w:val="18"/>
          <w:szCs w:val="18"/>
        </w:rPr>
      </w:pPr>
    </w:p>
    <w:p w14:paraId="2C0C7B23" w14:textId="7F875A80" w:rsidR="002918B2" w:rsidRDefault="002918B2" w:rsidP="002918B2">
      <w:pPr>
        <w:pStyle w:val="StandardWeb"/>
        <w:shd w:val="clear" w:color="auto" w:fill="FFFFFF"/>
        <w:spacing w:before="0" w:beforeAutospacing="0" w:after="50" w:afterAutospacing="0"/>
        <w:jc w:val="both"/>
        <w:rPr>
          <w:rFonts w:ascii="Cambria" w:hAnsi="Cambria" w:cs="Arial"/>
          <w:b/>
          <w:bCs/>
          <w:color w:val="000000"/>
          <w:sz w:val="18"/>
          <w:szCs w:val="18"/>
        </w:rPr>
      </w:pPr>
      <w:r w:rsidRPr="00197FA9">
        <w:rPr>
          <w:rFonts w:ascii="Cambria" w:hAnsi="Cambria" w:cs="Arial"/>
          <w:color w:val="000000"/>
          <w:sz w:val="18"/>
          <w:szCs w:val="18"/>
        </w:rPr>
        <w:t>Na temelju članka 78. Zakona o koncesijama (Narodne novine broj 69/17, 107/20) i članka 2</w:t>
      </w:r>
      <w:r w:rsidR="00E03C47">
        <w:rPr>
          <w:rFonts w:ascii="Cambria" w:hAnsi="Cambria" w:cs="Arial"/>
          <w:color w:val="000000"/>
          <w:sz w:val="18"/>
          <w:szCs w:val="18"/>
        </w:rPr>
        <w:t>8</w:t>
      </w:r>
      <w:r w:rsidRPr="00197FA9">
        <w:rPr>
          <w:rFonts w:ascii="Cambria" w:hAnsi="Cambria" w:cs="Arial"/>
          <w:color w:val="000000"/>
          <w:sz w:val="18"/>
          <w:szCs w:val="18"/>
        </w:rPr>
        <w:t>. Statuta Općine Nijemci (Službeni vjesnik Vukovarsko-srijemske županije broj 0</w:t>
      </w:r>
      <w:r w:rsidR="00E03C47">
        <w:rPr>
          <w:rFonts w:ascii="Cambria" w:hAnsi="Cambria" w:cs="Arial"/>
          <w:color w:val="000000"/>
          <w:sz w:val="18"/>
          <w:szCs w:val="18"/>
        </w:rPr>
        <w:t>3/21</w:t>
      </w:r>
      <w:r w:rsidRPr="00197FA9">
        <w:rPr>
          <w:rFonts w:ascii="Cambria" w:hAnsi="Cambria" w:cs="Arial"/>
          <w:color w:val="000000"/>
          <w:sz w:val="18"/>
          <w:szCs w:val="18"/>
        </w:rPr>
        <w:t xml:space="preserve">), Općinsko vijeće Općine Nijemci  na svojoj </w:t>
      </w:r>
      <w:r w:rsidR="00472B78">
        <w:rPr>
          <w:rFonts w:ascii="Cambria" w:hAnsi="Cambria" w:cs="Arial"/>
          <w:color w:val="000000"/>
          <w:sz w:val="18"/>
          <w:szCs w:val="18"/>
        </w:rPr>
        <w:t>5</w:t>
      </w:r>
      <w:r w:rsidRPr="00197FA9">
        <w:rPr>
          <w:rFonts w:ascii="Cambria" w:hAnsi="Cambria" w:cs="Arial"/>
          <w:color w:val="000000"/>
          <w:sz w:val="18"/>
          <w:szCs w:val="18"/>
        </w:rPr>
        <w:t>. sjednici</w:t>
      </w:r>
      <w:r w:rsidR="002F6443">
        <w:rPr>
          <w:rFonts w:ascii="Cambria" w:hAnsi="Cambria" w:cs="Arial"/>
          <w:color w:val="000000"/>
          <w:sz w:val="18"/>
          <w:szCs w:val="18"/>
        </w:rPr>
        <w:t xml:space="preserve"> održanoj </w:t>
      </w:r>
      <w:r w:rsidR="002F6443" w:rsidRPr="00C76700">
        <w:rPr>
          <w:rFonts w:ascii="Cambria" w:hAnsi="Cambria" w:cs="Arial"/>
          <w:sz w:val="18"/>
          <w:szCs w:val="18"/>
        </w:rPr>
        <w:t xml:space="preserve">dana </w:t>
      </w:r>
      <w:r w:rsidR="00C76700" w:rsidRPr="00C76700">
        <w:rPr>
          <w:rFonts w:ascii="Cambria" w:hAnsi="Cambria" w:cs="Arial"/>
          <w:sz w:val="18"/>
          <w:szCs w:val="18"/>
        </w:rPr>
        <w:t>29</w:t>
      </w:r>
      <w:r w:rsidR="00F5723B" w:rsidRPr="00C76700">
        <w:rPr>
          <w:rFonts w:ascii="Cambria" w:hAnsi="Cambria" w:cs="Arial"/>
          <w:sz w:val="18"/>
          <w:szCs w:val="18"/>
        </w:rPr>
        <w:t xml:space="preserve">. </w:t>
      </w:r>
      <w:r w:rsidR="00E03C47" w:rsidRPr="00C76700">
        <w:rPr>
          <w:rFonts w:ascii="Cambria" w:hAnsi="Cambria" w:cs="Arial"/>
          <w:sz w:val="18"/>
          <w:szCs w:val="18"/>
        </w:rPr>
        <w:t>prosinca</w:t>
      </w:r>
      <w:r w:rsidR="002F6443" w:rsidRPr="00C76700">
        <w:rPr>
          <w:rFonts w:ascii="Cambria" w:hAnsi="Cambria" w:cs="Arial"/>
          <w:sz w:val="18"/>
          <w:szCs w:val="18"/>
        </w:rPr>
        <w:t xml:space="preserve"> </w:t>
      </w:r>
      <w:r w:rsidRPr="00197FA9">
        <w:rPr>
          <w:rFonts w:ascii="Cambria" w:hAnsi="Cambria" w:cs="Arial"/>
          <w:color w:val="000000"/>
          <w:sz w:val="18"/>
          <w:szCs w:val="18"/>
        </w:rPr>
        <w:t>202</w:t>
      </w:r>
      <w:r w:rsidR="00472B78">
        <w:rPr>
          <w:rFonts w:ascii="Cambria" w:hAnsi="Cambria" w:cs="Arial"/>
          <w:color w:val="000000"/>
          <w:sz w:val="18"/>
          <w:szCs w:val="18"/>
        </w:rPr>
        <w:t>5</w:t>
      </w:r>
      <w:r w:rsidRPr="00197FA9">
        <w:rPr>
          <w:rFonts w:ascii="Cambria" w:hAnsi="Cambria" w:cs="Arial"/>
          <w:color w:val="000000"/>
          <w:sz w:val="18"/>
          <w:szCs w:val="18"/>
        </w:rPr>
        <w:t>. godine, donijelo je</w:t>
      </w:r>
      <w:r w:rsidRPr="00197FA9">
        <w:rPr>
          <w:rFonts w:ascii="Cambria" w:hAnsi="Cambria" w:cs="Arial"/>
          <w:b/>
          <w:bCs/>
          <w:color w:val="000000"/>
          <w:sz w:val="18"/>
          <w:szCs w:val="18"/>
        </w:rPr>
        <w:t> </w:t>
      </w:r>
    </w:p>
    <w:p w14:paraId="75DCC561" w14:textId="77777777" w:rsidR="00197FA9" w:rsidRPr="00197FA9" w:rsidRDefault="00197FA9" w:rsidP="002918B2">
      <w:pPr>
        <w:pStyle w:val="StandardWeb"/>
        <w:shd w:val="clear" w:color="auto" w:fill="FFFFFF"/>
        <w:spacing w:before="0" w:beforeAutospacing="0" w:after="50" w:afterAutospacing="0"/>
        <w:jc w:val="both"/>
        <w:rPr>
          <w:rFonts w:ascii="Cambria" w:hAnsi="Cambria" w:cs="Arial"/>
          <w:color w:val="333333"/>
          <w:sz w:val="18"/>
          <w:szCs w:val="18"/>
        </w:rPr>
      </w:pPr>
    </w:p>
    <w:p w14:paraId="318D0802" w14:textId="359F585A" w:rsidR="002918B2" w:rsidRPr="00197FA9" w:rsidRDefault="00C50B75" w:rsidP="002918B2">
      <w:pPr>
        <w:pStyle w:val="StandardWeb"/>
        <w:shd w:val="clear" w:color="auto" w:fill="FFFFFF"/>
        <w:spacing w:before="0" w:beforeAutospacing="0" w:after="50" w:afterAutospacing="0"/>
        <w:jc w:val="center"/>
        <w:rPr>
          <w:rFonts w:ascii="Cambria" w:hAnsi="Cambria" w:cs="Arial"/>
          <w:color w:val="333333"/>
          <w:sz w:val="18"/>
          <w:szCs w:val="18"/>
        </w:rPr>
      </w:pPr>
      <w:r>
        <w:rPr>
          <w:rFonts w:ascii="Cambria" w:hAnsi="Cambria" w:cs="Arial"/>
          <w:b/>
          <w:bCs/>
          <w:color w:val="000000"/>
          <w:sz w:val="18"/>
          <w:szCs w:val="18"/>
        </w:rPr>
        <w:t>GODIŠNJI</w:t>
      </w:r>
      <w:r w:rsidR="002918B2" w:rsidRPr="00197FA9">
        <w:rPr>
          <w:rFonts w:ascii="Cambria" w:hAnsi="Cambria" w:cs="Arial"/>
          <w:b/>
          <w:bCs/>
          <w:color w:val="000000"/>
          <w:sz w:val="18"/>
          <w:szCs w:val="18"/>
        </w:rPr>
        <w:t xml:space="preserve"> PLAN</w:t>
      </w:r>
      <w:r w:rsidR="002918B2" w:rsidRPr="00197FA9">
        <w:rPr>
          <w:rFonts w:ascii="Cambria" w:hAnsi="Cambria" w:cs="Arial"/>
          <w:b/>
          <w:bCs/>
          <w:color w:val="000000"/>
          <w:sz w:val="18"/>
          <w:szCs w:val="18"/>
        </w:rPr>
        <w:br/>
        <w:t xml:space="preserve">davanja koncesija na području Općine Nijemci za </w:t>
      </w:r>
      <w:r>
        <w:rPr>
          <w:rFonts w:ascii="Cambria" w:hAnsi="Cambria" w:cs="Arial"/>
          <w:b/>
          <w:bCs/>
          <w:color w:val="000000"/>
          <w:sz w:val="18"/>
          <w:szCs w:val="18"/>
        </w:rPr>
        <w:t>202</w:t>
      </w:r>
      <w:r w:rsidR="00C17DE8">
        <w:rPr>
          <w:rFonts w:ascii="Cambria" w:hAnsi="Cambria" w:cs="Arial"/>
          <w:b/>
          <w:bCs/>
          <w:color w:val="000000"/>
          <w:sz w:val="18"/>
          <w:szCs w:val="18"/>
        </w:rPr>
        <w:t>6</w:t>
      </w:r>
      <w:r>
        <w:rPr>
          <w:rFonts w:ascii="Cambria" w:hAnsi="Cambria" w:cs="Arial"/>
          <w:b/>
          <w:bCs/>
          <w:color w:val="000000"/>
          <w:sz w:val="18"/>
          <w:szCs w:val="18"/>
        </w:rPr>
        <w:t>. godinu</w:t>
      </w:r>
    </w:p>
    <w:p w14:paraId="0A79129E" w14:textId="77777777" w:rsidR="002918B2" w:rsidRPr="00197FA9" w:rsidRDefault="002918B2" w:rsidP="002918B2">
      <w:pPr>
        <w:pStyle w:val="StandardWeb"/>
        <w:shd w:val="clear" w:color="auto" w:fill="FFFFFF"/>
        <w:spacing w:before="0" w:beforeAutospacing="0" w:after="50" w:afterAutospacing="0"/>
        <w:jc w:val="both"/>
        <w:rPr>
          <w:rFonts w:ascii="Cambria" w:hAnsi="Cambria" w:cs="Arial"/>
          <w:color w:val="333333"/>
          <w:sz w:val="18"/>
          <w:szCs w:val="18"/>
        </w:rPr>
      </w:pPr>
      <w:r w:rsidRPr="00197FA9">
        <w:rPr>
          <w:rFonts w:ascii="Cambria" w:hAnsi="Cambria" w:cs="Arial"/>
          <w:b/>
          <w:bCs/>
          <w:color w:val="000000"/>
          <w:sz w:val="18"/>
          <w:szCs w:val="18"/>
        </w:rPr>
        <w:t>  </w:t>
      </w:r>
    </w:p>
    <w:p w14:paraId="61CBDB5D" w14:textId="77777777" w:rsidR="002918B2" w:rsidRPr="00197FA9" w:rsidRDefault="002918B2" w:rsidP="002918B2">
      <w:pPr>
        <w:pStyle w:val="StandardWeb"/>
        <w:shd w:val="clear" w:color="auto" w:fill="FFFFFF"/>
        <w:spacing w:before="0" w:beforeAutospacing="0" w:after="50" w:afterAutospacing="0"/>
        <w:jc w:val="center"/>
        <w:rPr>
          <w:rFonts w:ascii="Cambria" w:hAnsi="Cambria" w:cs="Arial"/>
          <w:color w:val="333333"/>
          <w:sz w:val="18"/>
          <w:szCs w:val="18"/>
        </w:rPr>
      </w:pPr>
      <w:r w:rsidRPr="00197FA9">
        <w:rPr>
          <w:rFonts w:ascii="Cambria" w:hAnsi="Cambria" w:cs="Arial"/>
          <w:b/>
          <w:bCs/>
          <w:color w:val="000000"/>
          <w:sz w:val="18"/>
          <w:szCs w:val="18"/>
        </w:rPr>
        <w:t>Članak 1.</w:t>
      </w:r>
    </w:p>
    <w:p w14:paraId="64AB5FD1" w14:textId="3EAAFC0F" w:rsidR="002918B2" w:rsidRPr="00197FA9" w:rsidRDefault="002918B2" w:rsidP="00BD203F">
      <w:pPr>
        <w:pStyle w:val="StandardWeb"/>
        <w:shd w:val="clear" w:color="auto" w:fill="FFFFFF"/>
        <w:spacing w:before="0" w:beforeAutospacing="0" w:after="50" w:afterAutospacing="0"/>
        <w:jc w:val="both"/>
        <w:rPr>
          <w:rFonts w:ascii="Cambria" w:hAnsi="Cambria" w:cs="Arial"/>
          <w:color w:val="333333"/>
          <w:sz w:val="18"/>
          <w:szCs w:val="18"/>
        </w:rPr>
      </w:pPr>
      <w:r w:rsidRPr="00197FA9">
        <w:rPr>
          <w:rFonts w:ascii="Cambria" w:hAnsi="Cambria" w:cs="Arial"/>
          <w:color w:val="000000"/>
          <w:sz w:val="18"/>
          <w:szCs w:val="18"/>
        </w:rPr>
        <w:t>Dono</w:t>
      </w:r>
      <w:r w:rsidR="00C50B75">
        <w:rPr>
          <w:rFonts w:ascii="Cambria" w:hAnsi="Cambria" w:cs="Arial"/>
          <w:color w:val="000000"/>
          <w:sz w:val="18"/>
          <w:szCs w:val="18"/>
        </w:rPr>
        <w:t>si se Godišnji</w:t>
      </w:r>
      <w:r w:rsidRPr="00197FA9">
        <w:rPr>
          <w:rFonts w:ascii="Cambria" w:hAnsi="Cambria" w:cs="Arial"/>
          <w:color w:val="000000"/>
          <w:sz w:val="18"/>
          <w:szCs w:val="18"/>
        </w:rPr>
        <w:t xml:space="preserve"> plan davanja koncesija na području Općine Nijemci za </w:t>
      </w:r>
      <w:r w:rsidR="00C50B75">
        <w:rPr>
          <w:rFonts w:ascii="Cambria" w:hAnsi="Cambria" w:cs="Arial"/>
          <w:color w:val="000000"/>
          <w:sz w:val="18"/>
          <w:szCs w:val="18"/>
        </w:rPr>
        <w:t>202</w:t>
      </w:r>
      <w:r w:rsidR="00C17DE8">
        <w:rPr>
          <w:rFonts w:ascii="Cambria" w:hAnsi="Cambria" w:cs="Arial"/>
          <w:color w:val="000000"/>
          <w:sz w:val="18"/>
          <w:szCs w:val="18"/>
        </w:rPr>
        <w:t>6</w:t>
      </w:r>
      <w:r w:rsidR="00C50B75">
        <w:rPr>
          <w:rFonts w:ascii="Cambria" w:hAnsi="Cambria" w:cs="Arial"/>
          <w:color w:val="000000"/>
          <w:sz w:val="18"/>
          <w:szCs w:val="18"/>
        </w:rPr>
        <w:t>. godinu</w:t>
      </w:r>
      <w:r w:rsidRPr="00197FA9">
        <w:rPr>
          <w:rFonts w:ascii="Cambria" w:hAnsi="Cambria" w:cs="Arial"/>
          <w:color w:val="000000"/>
          <w:sz w:val="18"/>
          <w:szCs w:val="18"/>
        </w:rPr>
        <w:t xml:space="preserve"> (u daljnjem tekstu: Plan).</w:t>
      </w:r>
    </w:p>
    <w:p w14:paraId="1D87B762" w14:textId="77777777" w:rsidR="00BD203F" w:rsidRPr="00197FA9" w:rsidRDefault="00BD203F" w:rsidP="00BD203F">
      <w:pPr>
        <w:pStyle w:val="StandardWeb"/>
        <w:shd w:val="clear" w:color="auto" w:fill="FFFFFF"/>
        <w:spacing w:before="0" w:beforeAutospacing="0" w:after="50" w:afterAutospacing="0"/>
        <w:jc w:val="both"/>
        <w:rPr>
          <w:rFonts w:ascii="Cambria" w:hAnsi="Cambria" w:cs="Arial"/>
          <w:color w:val="333333"/>
          <w:sz w:val="18"/>
          <w:szCs w:val="18"/>
        </w:rPr>
      </w:pPr>
    </w:p>
    <w:p w14:paraId="7A92F800" w14:textId="77777777" w:rsidR="00BD203F" w:rsidRPr="00197FA9" w:rsidRDefault="002918B2" w:rsidP="00BD203F">
      <w:pPr>
        <w:pStyle w:val="StandardWeb"/>
        <w:shd w:val="clear" w:color="auto" w:fill="FFFFFF"/>
        <w:spacing w:before="0" w:beforeAutospacing="0" w:after="50" w:afterAutospacing="0"/>
        <w:jc w:val="center"/>
        <w:rPr>
          <w:rFonts w:ascii="Cambria" w:hAnsi="Cambria" w:cs="Arial"/>
          <w:color w:val="333333"/>
          <w:sz w:val="18"/>
          <w:szCs w:val="18"/>
        </w:rPr>
      </w:pPr>
      <w:r w:rsidRPr="00197FA9">
        <w:rPr>
          <w:rFonts w:ascii="Cambria" w:hAnsi="Cambria" w:cs="Arial"/>
          <w:b/>
          <w:bCs/>
          <w:color w:val="000000"/>
          <w:sz w:val="18"/>
          <w:szCs w:val="18"/>
        </w:rPr>
        <w:t>Članak 2. </w:t>
      </w:r>
    </w:p>
    <w:p w14:paraId="73410A30" w14:textId="77777777" w:rsidR="00BD203F" w:rsidRPr="00197FA9" w:rsidRDefault="00BD203F" w:rsidP="00BD203F">
      <w:pPr>
        <w:pStyle w:val="StandardWeb"/>
        <w:shd w:val="clear" w:color="auto" w:fill="FFFFFF"/>
        <w:spacing w:before="0" w:beforeAutospacing="0" w:after="50" w:afterAutospacing="0"/>
        <w:jc w:val="both"/>
        <w:rPr>
          <w:rFonts w:ascii="Cambria" w:hAnsi="Cambria" w:cs="Arial"/>
          <w:color w:val="333333"/>
          <w:sz w:val="18"/>
          <w:szCs w:val="18"/>
        </w:rPr>
      </w:pPr>
      <w:r w:rsidRPr="00197FA9">
        <w:rPr>
          <w:rFonts w:ascii="Cambria" w:hAnsi="Cambria" w:cs="Arial"/>
          <w:color w:val="000000"/>
          <w:sz w:val="18"/>
          <w:szCs w:val="18"/>
        </w:rPr>
        <w:t xml:space="preserve">Sukladno članku 78. Zakona o koncesijama davatelj koncesije izrađuje i dostavlja ministarstvu nadležnom za financije godišnji, a na zahtjev ministarstva nadležnog za financije i srednjoročni (trogodišnji) plan davanja koncesija. </w:t>
      </w:r>
    </w:p>
    <w:p w14:paraId="2130CCC0" w14:textId="77777777" w:rsidR="00C50B75" w:rsidRPr="00C50B75" w:rsidRDefault="00C50B75" w:rsidP="002F6443">
      <w:pPr>
        <w:pStyle w:val="StandardWeb"/>
        <w:shd w:val="clear" w:color="auto" w:fill="FFFFFF"/>
        <w:spacing w:after="50"/>
        <w:jc w:val="both"/>
        <w:rPr>
          <w:rFonts w:ascii="Cambria" w:hAnsi="Cambria" w:cs="Arial"/>
          <w:color w:val="000000"/>
          <w:sz w:val="18"/>
          <w:szCs w:val="18"/>
        </w:rPr>
      </w:pPr>
      <w:r w:rsidRPr="00C50B75">
        <w:rPr>
          <w:rFonts w:ascii="Cambria" w:hAnsi="Cambria" w:cs="Arial"/>
          <w:color w:val="000000"/>
          <w:sz w:val="18"/>
          <w:szCs w:val="18"/>
        </w:rPr>
        <w:t>Godišnji plan davanja koncesija sadržava osobito: planirani broj koncesija, predviđene vrste i predmet koncesija, rokove na koje se koncesije planiraju dati, pravnu osnovu za d</w:t>
      </w:r>
      <w:r w:rsidR="002F6443">
        <w:rPr>
          <w:rFonts w:ascii="Cambria" w:hAnsi="Cambria" w:cs="Arial"/>
          <w:color w:val="000000"/>
          <w:sz w:val="18"/>
          <w:szCs w:val="18"/>
        </w:rPr>
        <w:t xml:space="preserve">avanje koncesije, </w:t>
      </w:r>
      <w:r w:rsidRPr="00C50B75">
        <w:rPr>
          <w:rFonts w:ascii="Cambria" w:hAnsi="Cambria" w:cs="Arial"/>
          <w:color w:val="000000"/>
          <w:sz w:val="18"/>
          <w:szCs w:val="18"/>
        </w:rPr>
        <w:t>procijenjenu godišnju</w:t>
      </w:r>
      <w:r w:rsidR="002F6443">
        <w:rPr>
          <w:rFonts w:ascii="Cambria" w:hAnsi="Cambria" w:cs="Arial"/>
          <w:color w:val="000000"/>
          <w:sz w:val="18"/>
          <w:szCs w:val="18"/>
        </w:rPr>
        <w:t xml:space="preserve"> naknadu za pojedinu koncesiju, </w:t>
      </w:r>
      <w:r w:rsidR="002F6443" w:rsidRPr="002F6443">
        <w:rPr>
          <w:rFonts w:ascii="Cambria" w:hAnsi="Cambria" w:cs="Arial"/>
          <w:color w:val="000000"/>
          <w:sz w:val="18"/>
          <w:szCs w:val="18"/>
        </w:rPr>
        <w:t> popis ugovora o koncesiji koji istječu u godini na koju se plan odnosi s napomenom za koje se koncesije planira provedba novog postupka davanja koncesije te obrazloženjem razloga za eventualno neplaniranje davanja nove koncesije.</w:t>
      </w:r>
    </w:p>
    <w:p w14:paraId="682B9839" w14:textId="77777777" w:rsidR="00C50B75" w:rsidRPr="00C50B75" w:rsidRDefault="00C50B75" w:rsidP="002F6443">
      <w:pPr>
        <w:pStyle w:val="StandardWeb"/>
        <w:shd w:val="clear" w:color="auto" w:fill="FFFFFF"/>
        <w:spacing w:after="50"/>
        <w:jc w:val="both"/>
        <w:rPr>
          <w:rFonts w:ascii="Cambria" w:hAnsi="Cambria" w:cs="Arial"/>
          <w:color w:val="000000"/>
          <w:sz w:val="18"/>
          <w:szCs w:val="18"/>
        </w:rPr>
      </w:pPr>
      <w:r w:rsidRPr="00C50B75">
        <w:rPr>
          <w:rFonts w:ascii="Cambria" w:hAnsi="Cambria" w:cs="Arial"/>
          <w:color w:val="000000"/>
          <w:sz w:val="18"/>
          <w:szCs w:val="18"/>
        </w:rPr>
        <w:t xml:space="preserve">Godišnji plan davanja koncesija objavljuje se na standardnom obrascu koji objavljuje ministarstvo nadležno za financije na svojim mrežnim stranicama. </w:t>
      </w:r>
    </w:p>
    <w:p w14:paraId="6B7B9E91" w14:textId="4D1ADB8A" w:rsidR="00BD203F" w:rsidRPr="00197FA9" w:rsidRDefault="00C50B75" w:rsidP="00BD203F">
      <w:pPr>
        <w:pStyle w:val="StandardWeb"/>
        <w:shd w:val="clear" w:color="auto" w:fill="FFFFFF"/>
        <w:spacing w:after="50"/>
        <w:jc w:val="both"/>
        <w:rPr>
          <w:rFonts w:ascii="Cambria" w:hAnsi="Cambria" w:cs="Arial"/>
          <w:color w:val="000000"/>
          <w:sz w:val="18"/>
          <w:szCs w:val="18"/>
        </w:rPr>
      </w:pPr>
      <w:r>
        <w:rPr>
          <w:rFonts w:ascii="Cambria" w:hAnsi="Cambria" w:cs="Arial"/>
          <w:color w:val="000000"/>
          <w:sz w:val="18"/>
          <w:szCs w:val="18"/>
        </w:rPr>
        <w:t>U 202</w:t>
      </w:r>
      <w:r w:rsidR="00C17DE8">
        <w:rPr>
          <w:rFonts w:ascii="Cambria" w:hAnsi="Cambria" w:cs="Arial"/>
          <w:color w:val="000000"/>
          <w:sz w:val="18"/>
          <w:szCs w:val="18"/>
        </w:rPr>
        <w:t>6</w:t>
      </w:r>
      <w:r>
        <w:rPr>
          <w:rFonts w:ascii="Cambria" w:hAnsi="Cambria" w:cs="Arial"/>
          <w:color w:val="000000"/>
          <w:sz w:val="18"/>
          <w:szCs w:val="18"/>
        </w:rPr>
        <w:t>. godini</w:t>
      </w:r>
      <w:r w:rsidR="00BD203F" w:rsidRPr="00197FA9">
        <w:rPr>
          <w:rFonts w:ascii="Cambria" w:hAnsi="Cambria" w:cs="Arial"/>
          <w:color w:val="000000"/>
          <w:sz w:val="18"/>
          <w:szCs w:val="18"/>
        </w:rPr>
        <w:t xml:space="preserve"> planira</w:t>
      </w:r>
      <w:r w:rsidR="004C1051">
        <w:rPr>
          <w:rFonts w:ascii="Cambria" w:hAnsi="Cambria" w:cs="Arial"/>
          <w:color w:val="000000"/>
          <w:sz w:val="18"/>
          <w:szCs w:val="18"/>
        </w:rPr>
        <w:t xml:space="preserve"> se</w:t>
      </w:r>
      <w:r w:rsidR="00BD203F" w:rsidRPr="00197FA9">
        <w:rPr>
          <w:rFonts w:ascii="Cambria" w:hAnsi="Cambria" w:cs="Arial"/>
          <w:color w:val="000000"/>
          <w:sz w:val="18"/>
          <w:szCs w:val="18"/>
        </w:rPr>
        <w:t xml:space="preserve"> dati jedna koncesija, budući da je Općina Nijemci </w:t>
      </w:r>
      <w:r w:rsidR="00E03C47">
        <w:rPr>
          <w:rFonts w:ascii="Cambria" w:hAnsi="Cambria" w:cs="Arial"/>
          <w:color w:val="000000"/>
          <w:sz w:val="18"/>
          <w:szCs w:val="18"/>
        </w:rPr>
        <w:t>u 2021.g. provela javni natječaj za dodjelu koncesije za</w:t>
      </w:r>
      <w:r w:rsidR="00BD203F" w:rsidRPr="00197FA9">
        <w:rPr>
          <w:rFonts w:ascii="Cambria" w:hAnsi="Cambria" w:cs="Arial"/>
          <w:color w:val="000000"/>
          <w:sz w:val="18"/>
          <w:szCs w:val="18"/>
        </w:rPr>
        <w:t xml:space="preserve"> obavlja</w:t>
      </w:r>
      <w:r w:rsidR="00E03C47">
        <w:rPr>
          <w:rFonts w:ascii="Cambria" w:hAnsi="Cambria" w:cs="Arial"/>
          <w:color w:val="000000"/>
          <w:sz w:val="18"/>
          <w:szCs w:val="18"/>
        </w:rPr>
        <w:t>nje</w:t>
      </w:r>
      <w:r w:rsidR="00BD203F" w:rsidRPr="00197FA9">
        <w:rPr>
          <w:rFonts w:ascii="Cambria" w:hAnsi="Cambria" w:cs="Arial"/>
          <w:color w:val="000000"/>
          <w:sz w:val="18"/>
          <w:szCs w:val="18"/>
        </w:rPr>
        <w:t xml:space="preserve"> dimnjačarsk</w:t>
      </w:r>
      <w:r w:rsidR="00E03C47">
        <w:rPr>
          <w:rFonts w:ascii="Cambria" w:hAnsi="Cambria" w:cs="Arial"/>
          <w:color w:val="000000"/>
          <w:sz w:val="18"/>
          <w:szCs w:val="18"/>
        </w:rPr>
        <w:t>ih</w:t>
      </w:r>
      <w:r w:rsidR="00BD203F" w:rsidRPr="00197FA9">
        <w:rPr>
          <w:rFonts w:ascii="Cambria" w:hAnsi="Cambria" w:cs="Arial"/>
          <w:color w:val="000000"/>
          <w:sz w:val="18"/>
          <w:szCs w:val="18"/>
        </w:rPr>
        <w:t xml:space="preserve"> poslov</w:t>
      </w:r>
      <w:r w:rsidR="00E03C47">
        <w:rPr>
          <w:rFonts w:ascii="Cambria" w:hAnsi="Cambria" w:cs="Arial"/>
          <w:color w:val="000000"/>
          <w:sz w:val="18"/>
          <w:szCs w:val="18"/>
        </w:rPr>
        <w:t>a</w:t>
      </w:r>
      <w:r w:rsidR="00BD203F" w:rsidRPr="00197FA9">
        <w:rPr>
          <w:rFonts w:ascii="Cambria" w:hAnsi="Cambria" w:cs="Arial"/>
          <w:color w:val="000000"/>
          <w:sz w:val="18"/>
          <w:szCs w:val="18"/>
        </w:rPr>
        <w:t xml:space="preserve"> na području Općine Nijemci</w:t>
      </w:r>
      <w:r w:rsidR="00E03C47">
        <w:rPr>
          <w:rFonts w:ascii="Cambria" w:hAnsi="Cambria" w:cs="Arial"/>
          <w:color w:val="000000"/>
          <w:sz w:val="18"/>
          <w:szCs w:val="18"/>
        </w:rPr>
        <w:t xml:space="preserve"> za razdoblje od 4 godine</w:t>
      </w:r>
      <w:r w:rsidR="004C1051">
        <w:rPr>
          <w:rFonts w:ascii="Cambria" w:hAnsi="Cambria" w:cs="Arial"/>
          <w:color w:val="000000"/>
          <w:sz w:val="18"/>
          <w:szCs w:val="18"/>
        </w:rPr>
        <w:t xml:space="preserve"> i koja ističe u listopadu 2025.g.</w:t>
      </w:r>
      <w:r w:rsidR="00C17DE8">
        <w:rPr>
          <w:rFonts w:ascii="Cambria" w:hAnsi="Cambria" w:cs="Arial"/>
          <w:color w:val="000000"/>
          <w:sz w:val="18"/>
          <w:szCs w:val="18"/>
        </w:rPr>
        <w:t xml:space="preserve"> te budući da </w:t>
      </w:r>
      <w:r w:rsidR="00D93A89">
        <w:rPr>
          <w:rFonts w:ascii="Cambria" w:hAnsi="Cambria" w:cs="Arial"/>
          <w:color w:val="000000"/>
          <w:sz w:val="18"/>
          <w:szCs w:val="18"/>
        </w:rPr>
        <w:t>su</w:t>
      </w:r>
      <w:r w:rsidR="00C17DE8">
        <w:rPr>
          <w:rFonts w:ascii="Cambria" w:hAnsi="Cambria" w:cs="Arial"/>
          <w:color w:val="000000"/>
          <w:sz w:val="18"/>
          <w:szCs w:val="18"/>
        </w:rPr>
        <w:t xml:space="preserve"> dva provedena postupka davanja koncesije u 2025.g. </w:t>
      </w:r>
      <w:r w:rsidR="00D93A89">
        <w:rPr>
          <w:rFonts w:ascii="Cambria" w:hAnsi="Cambria" w:cs="Arial"/>
          <w:color w:val="000000"/>
          <w:sz w:val="18"/>
          <w:szCs w:val="18"/>
        </w:rPr>
        <w:t xml:space="preserve">poništena jer </w:t>
      </w:r>
      <w:r w:rsidR="00C17DE8">
        <w:rPr>
          <w:rFonts w:ascii="Cambria" w:hAnsi="Cambria" w:cs="Arial"/>
          <w:color w:val="000000"/>
          <w:sz w:val="18"/>
          <w:szCs w:val="18"/>
        </w:rPr>
        <w:t>ni</w:t>
      </w:r>
      <w:r w:rsidR="00D93A89">
        <w:rPr>
          <w:rFonts w:ascii="Cambria" w:hAnsi="Cambria" w:cs="Arial"/>
          <w:color w:val="000000"/>
          <w:sz w:val="18"/>
          <w:szCs w:val="18"/>
        </w:rPr>
        <w:t>j</w:t>
      </w:r>
      <w:r w:rsidR="00C17DE8">
        <w:rPr>
          <w:rFonts w:ascii="Cambria" w:hAnsi="Cambria" w:cs="Arial"/>
          <w:color w:val="000000"/>
          <w:sz w:val="18"/>
          <w:szCs w:val="18"/>
        </w:rPr>
        <w:t>e</w:t>
      </w:r>
      <w:r w:rsidR="00D93A89" w:rsidRPr="00D93A89">
        <w:t xml:space="preserve"> </w:t>
      </w:r>
      <w:r w:rsidR="00D93A89" w:rsidRPr="00D93A89">
        <w:rPr>
          <w:rFonts w:ascii="Cambria" w:hAnsi="Cambria" w:cs="Arial"/>
          <w:color w:val="000000"/>
          <w:sz w:val="18"/>
          <w:szCs w:val="18"/>
        </w:rPr>
        <w:t>bilo pristiglih ponuda</w:t>
      </w:r>
      <w:r w:rsidR="00D93A89">
        <w:rPr>
          <w:rFonts w:ascii="Cambria" w:hAnsi="Cambria" w:cs="Arial"/>
          <w:color w:val="000000"/>
          <w:sz w:val="18"/>
          <w:szCs w:val="18"/>
        </w:rPr>
        <w:t>.</w:t>
      </w:r>
      <w:r w:rsidR="00C17DE8">
        <w:rPr>
          <w:rFonts w:ascii="Cambria" w:hAnsi="Cambria" w:cs="Arial"/>
          <w:color w:val="000000"/>
          <w:sz w:val="18"/>
          <w:szCs w:val="18"/>
        </w:rPr>
        <w:t xml:space="preserve"> </w:t>
      </w:r>
      <w:r w:rsidR="004C1051">
        <w:rPr>
          <w:rFonts w:ascii="Cambria" w:hAnsi="Cambria" w:cs="Arial"/>
          <w:color w:val="000000"/>
          <w:sz w:val="18"/>
          <w:szCs w:val="18"/>
        </w:rPr>
        <w:t>P</w:t>
      </w:r>
      <w:r w:rsidR="00BD203F" w:rsidRPr="00197FA9">
        <w:rPr>
          <w:rFonts w:ascii="Cambria" w:hAnsi="Cambria" w:cs="Arial"/>
          <w:color w:val="000000"/>
          <w:sz w:val="18"/>
          <w:szCs w:val="18"/>
        </w:rPr>
        <w:t xml:space="preserve">reostale dvije </w:t>
      </w:r>
      <w:r w:rsidR="00BD203F" w:rsidRPr="00197FA9">
        <w:rPr>
          <w:rFonts w:ascii="Cambria" w:hAnsi="Cambria"/>
          <w:sz w:val="18"/>
          <w:szCs w:val="18"/>
        </w:rPr>
        <w:t>koncesije: koncesija za obavljanje javne usluge prikupljanja miješanog komunalnog otpada i prikupljanja biorazgradivog komunalnog otpada</w:t>
      </w:r>
      <w:r w:rsidR="005678FD">
        <w:rPr>
          <w:rFonts w:ascii="Cambria" w:hAnsi="Cambria"/>
          <w:sz w:val="18"/>
          <w:szCs w:val="18"/>
        </w:rPr>
        <w:t xml:space="preserve"> istječe 30. studenog 2029. godine</w:t>
      </w:r>
      <w:r w:rsidR="00197FA9">
        <w:rPr>
          <w:rFonts w:ascii="Cambria" w:hAnsi="Cambria"/>
          <w:sz w:val="18"/>
          <w:szCs w:val="18"/>
        </w:rPr>
        <w:t>, a</w:t>
      </w:r>
      <w:r w:rsidR="00BD203F" w:rsidRPr="00197FA9">
        <w:rPr>
          <w:rFonts w:ascii="Cambria" w:hAnsi="Cambria"/>
          <w:sz w:val="18"/>
          <w:szCs w:val="18"/>
        </w:rPr>
        <w:t xml:space="preserve">  koncesija za obavljanje djelatnosti i opskrbe prirodnim plinom, te gradnja i održavanje plinskog sustava </w:t>
      </w:r>
      <w:r w:rsidR="005678FD">
        <w:rPr>
          <w:rFonts w:ascii="Cambria" w:hAnsi="Cambria"/>
          <w:sz w:val="18"/>
          <w:szCs w:val="18"/>
        </w:rPr>
        <w:t>istječe 04. prosinca 2035. godine</w:t>
      </w:r>
      <w:r w:rsidR="00BD203F" w:rsidRPr="00197FA9">
        <w:rPr>
          <w:rFonts w:ascii="Cambria" w:hAnsi="Cambria"/>
          <w:sz w:val="18"/>
          <w:szCs w:val="18"/>
        </w:rPr>
        <w:t>.</w:t>
      </w:r>
      <w:r w:rsidR="00BD203F" w:rsidRPr="00197FA9">
        <w:rPr>
          <w:rFonts w:ascii="Cambria" w:hAnsi="Cambria" w:cs="Arial"/>
          <w:color w:val="000000"/>
          <w:sz w:val="18"/>
          <w:szCs w:val="18"/>
        </w:rPr>
        <w:t xml:space="preserve"> </w:t>
      </w:r>
    </w:p>
    <w:p w14:paraId="007F150B" w14:textId="77777777" w:rsidR="00BD203F" w:rsidRPr="00197FA9" w:rsidRDefault="00BD203F" w:rsidP="00BD203F">
      <w:pPr>
        <w:pStyle w:val="Bezproreda"/>
        <w:jc w:val="center"/>
        <w:rPr>
          <w:rFonts w:ascii="Cambria" w:eastAsia="Times New Roman" w:hAnsi="Cambria"/>
          <w:b/>
          <w:sz w:val="18"/>
          <w:szCs w:val="18"/>
          <w:lang w:eastAsia="hr-HR"/>
        </w:rPr>
      </w:pPr>
      <w:r w:rsidRPr="00197FA9">
        <w:rPr>
          <w:rFonts w:ascii="Cambria" w:hAnsi="Cambria"/>
          <w:b/>
          <w:sz w:val="18"/>
          <w:szCs w:val="18"/>
        </w:rPr>
        <w:t>Članak 3.</w:t>
      </w:r>
    </w:p>
    <w:p w14:paraId="2656FDEC" w14:textId="349F0F94" w:rsidR="00BD203F" w:rsidRDefault="00BD203F" w:rsidP="00BD203F">
      <w:pPr>
        <w:pStyle w:val="Bezproreda"/>
        <w:jc w:val="both"/>
        <w:rPr>
          <w:rFonts w:ascii="Cambria" w:eastAsia="Times New Roman" w:hAnsi="Cambria"/>
          <w:sz w:val="18"/>
          <w:szCs w:val="18"/>
          <w:lang w:eastAsia="hr-HR"/>
        </w:rPr>
      </w:pPr>
      <w:r w:rsidRPr="00197FA9">
        <w:rPr>
          <w:rFonts w:ascii="Cambria" w:eastAsia="Times New Roman" w:hAnsi="Cambria"/>
          <w:sz w:val="18"/>
          <w:szCs w:val="18"/>
          <w:lang w:eastAsia="hr-HR"/>
        </w:rPr>
        <w:t xml:space="preserve">Slijedom navedenog  predlaže se Općinskom vijeću Općine Nijemci da donese </w:t>
      </w:r>
      <w:r w:rsidR="00C50B75">
        <w:rPr>
          <w:rFonts w:ascii="Cambria" w:eastAsia="Times New Roman" w:hAnsi="Cambria"/>
          <w:sz w:val="18"/>
          <w:szCs w:val="18"/>
          <w:lang w:eastAsia="hr-HR"/>
        </w:rPr>
        <w:t>Godišnji</w:t>
      </w:r>
      <w:r w:rsidRPr="00197FA9">
        <w:rPr>
          <w:rFonts w:ascii="Cambria" w:eastAsia="Times New Roman" w:hAnsi="Cambria"/>
          <w:sz w:val="18"/>
          <w:szCs w:val="18"/>
          <w:lang w:eastAsia="hr-HR"/>
        </w:rPr>
        <w:t xml:space="preserve"> plan davanja koncesija Općine Nijemci za </w:t>
      </w:r>
      <w:r w:rsidR="00C50B75">
        <w:rPr>
          <w:rFonts w:ascii="Cambria" w:eastAsia="Times New Roman" w:hAnsi="Cambria"/>
          <w:sz w:val="18"/>
          <w:szCs w:val="18"/>
          <w:lang w:eastAsia="hr-HR"/>
        </w:rPr>
        <w:t>202</w:t>
      </w:r>
      <w:r w:rsidR="00D93A89">
        <w:rPr>
          <w:rFonts w:ascii="Cambria" w:eastAsia="Times New Roman" w:hAnsi="Cambria"/>
          <w:sz w:val="18"/>
          <w:szCs w:val="18"/>
          <w:lang w:eastAsia="hr-HR"/>
        </w:rPr>
        <w:t>6</w:t>
      </w:r>
      <w:r w:rsidR="00C50B75">
        <w:rPr>
          <w:rFonts w:ascii="Cambria" w:eastAsia="Times New Roman" w:hAnsi="Cambria"/>
          <w:sz w:val="18"/>
          <w:szCs w:val="18"/>
          <w:lang w:eastAsia="hr-HR"/>
        </w:rPr>
        <w:t>. godinu</w:t>
      </w:r>
      <w:r w:rsidRPr="00197FA9">
        <w:rPr>
          <w:rFonts w:ascii="Cambria" w:eastAsia="Times New Roman" w:hAnsi="Cambria"/>
          <w:sz w:val="18"/>
          <w:szCs w:val="18"/>
          <w:lang w:eastAsia="hr-HR"/>
        </w:rPr>
        <w:t xml:space="preserve"> koji se daje u prilog ovome obrazloženju. </w:t>
      </w:r>
    </w:p>
    <w:p w14:paraId="7257FFAE" w14:textId="77777777" w:rsidR="00197FA9" w:rsidRDefault="00197FA9" w:rsidP="00BD203F">
      <w:pPr>
        <w:pStyle w:val="Bezproreda"/>
        <w:jc w:val="both"/>
        <w:rPr>
          <w:rFonts w:ascii="Cambria" w:eastAsia="Times New Roman" w:hAnsi="Cambria"/>
          <w:sz w:val="18"/>
          <w:szCs w:val="18"/>
          <w:lang w:eastAsia="hr-HR"/>
        </w:rPr>
      </w:pPr>
    </w:p>
    <w:p w14:paraId="34F89D5A" w14:textId="77777777" w:rsidR="00197FA9" w:rsidRPr="00197FA9" w:rsidRDefault="00197FA9" w:rsidP="00BD203F">
      <w:pPr>
        <w:pStyle w:val="Bezproreda"/>
        <w:jc w:val="both"/>
        <w:rPr>
          <w:rFonts w:ascii="Cambria" w:eastAsia="Times New Roman" w:hAnsi="Cambria"/>
          <w:sz w:val="18"/>
          <w:szCs w:val="18"/>
          <w:lang w:eastAsia="hr-HR"/>
        </w:rPr>
      </w:pPr>
    </w:p>
    <w:p w14:paraId="40B94D8D" w14:textId="77777777" w:rsidR="002918B2" w:rsidRPr="00197FA9" w:rsidRDefault="00BD203F" w:rsidP="00BD203F">
      <w:pPr>
        <w:pStyle w:val="StandardWeb"/>
        <w:shd w:val="clear" w:color="auto" w:fill="FFFFFF"/>
        <w:spacing w:before="0" w:beforeAutospacing="0" w:after="50" w:afterAutospacing="0"/>
        <w:jc w:val="center"/>
        <w:rPr>
          <w:rFonts w:ascii="Cambria" w:hAnsi="Cambria" w:cs="Arial"/>
          <w:b/>
          <w:color w:val="333333"/>
          <w:sz w:val="18"/>
          <w:szCs w:val="18"/>
        </w:rPr>
      </w:pPr>
      <w:r w:rsidRPr="00197FA9">
        <w:rPr>
          <w:rFonts w:ascii="Cambria" w:hAnsi="Cambria" w:cs="Arial"/>
          <w:b/>
          <w:bCs/>
          <w:color w:val="000000"/>
          <w:sz w:val="18"/>
          <w:szCs w:val="18"/>
        </w:rPr>
        <w:t>Članak 4</w:t>
      </w:r>
      <w:r w:rsidR="002918B2" w:rsidRPr="00197FA9">
        <w:rPr>
          <w:rFonts w:ascii="Cambria" w:hAnsi="Cambria" w:cs="Arial"/>
          <w:b/>
          <w:bCs/>
          <w:color w:val="000000"/>
          <w:sz w:val="18"/>
          <w:szCs w:val="18"/>
        </w:rPr>
        <w:t>. </w:t>
      </w:r>
    </w:p>
    <w:p w14:paraId="1FE0FB7B" w14:textId="77777777" w:rsidR="002918B2" w:rsidRPr="00197FA9" w:rsidRDefault="002918B2" w:rsidP="002918B2">
      <w:pPr>
        <w:pStyle w:val="StandardWeb"/>
        <w:shd w:val="clear" w:color="auto" w:fill="FFFFFF"/>
        <w:spacing w:before="0" w:beforeAutospacing="0" w:after="50" w:afterAutospacing="0"/>
        <w:jc w:val="both"/>
        <w:rPr>
          <w:rFonts w:ascii="Cambria" w:hAnsi="Cambria" w:cs="Arial"/>
          <w:color w:val="333333"/>
          <w:sz w:val="18"/>
          <w:szCs w:val="18"/>
        </w:rPr>
      </w:pPr>
      <w:r w:rsidRPr="00197FA9">
        <w:rPr>
          <w:rFonts w:ascii="Cambria" w:hAnsi="Cambria" w:cs="Arial"/>
          <w:color w:val="000000"/>
          <w:sz w:val="18"/>
          <w:szCs w:val="18"/>
        </w:rPr>
        <w:t>Ovaj Plan stupa na snag</w:t>
      </w:r>
      <w:r w:rsidR="00064B48" w:rsidRPr="00197FA9">
        <w:rPr>
          <w:rFonts w:ascii="Cambria" w:hAnsi="Cambria" w:cs="Arial"/>
          <w:color w:val="000000"/>
          <w:sz w:val="18"/>
          <w:szCs w:val="18"/>
        </w:rPr>
        <w:t>u osmoga dana od dana objave u Službenom vjesniku Vukovarsko-srijemske županije.</w:t>
      </w:r>
    </w:p>
    <w:p w14:paraId="151C6EAF" w14:textId="77777777" w:rsidR="00197FA9" w:rsidRPr="00197FA9" w:rsidRDefault="002918B2" w:rsidP="002918B2">
      <w:pPr>
        <w:pStyle w:val="StandardWeb"/>
        <w:shd w:val="clear" w:color="auto" w:fill="FFFFFF"/>
        <w:spacing w:before="0" w:beforeAutospacing="0" w:after="50" w:afterAutospacing="0"/>
        <w:jc w:val="both"/>
        <w:rPr>
          <w:rFonts w:ascii="Cambria" w:hAnsi="Cambria" w:cs="Arial"/>
          <w:color w:val="000000"/>
          <w:sz w:val="18"/>
          <w:szCs w:val="18"/>
        </w:rPr>
      </w:pPr>
      <w:r w:rsidRPr="00197FA9">
        <w:rPr>
          <w:rFonts w:ascii="Cambria" w:hAnsi="Cambria" w:cs="Arial"/>
          <w:color w:val="000000"/>
          <w:sz w:val="18"/>
          <w:szCs w:val="18"/>
        </w:rPr>
        <w:t> </w:t>
      </w:r>
    </w:p>
    <w:p w14:paraId="7ECEF09C" w14:textId="77777777" w:rsidR="00533B78" w:rsidRPr="002F6443" w:rsidRDefault="002918B2" w:rsidP="002F6443">
      <w:pPr>
        <w:pStyle w:val="StandardWeb"/>
        <w:shd w:val="clear" w:color="auto" w:fill="FFFFFF"/>
        <w:spacing w:before="0" w:beforeAutospacing="0" w:after="50" w:afterAutospacing="0"/>
        <w:jc w:val="both"/>
        <w:rPr>
          <w:rFonts w:ascii="Cambria" w:hAnsi="Cambria" w:cs="Arial"/>
          <w:color w:val="333333"/>
          <w:sz w:val="18"/>
          <w:szCs w:val="18"/>
        </w:rPr>
      </w:pPr>
      <w:r w:rsidRPr="00197FA9">
        <w:rPr>
          <w:rFonts w:ascii="Cambria" w:hAnsi="Cambria" w:cs="Arial"/>
          <w:color w:val="000000"/>
          <w:sz w:val="18"/>
          <w:szCs w:val="18"/>
        </w:rPr>
        <w:t> </w:t>
      </w:r>
    </w:p>
    <w:p w14:paraId="63F183FC" w14:textId="77777777" w:rsidR="00BD203F" w:rsidRPr="00197FA9" w:rsidRDefault="00197FA9" w:rsidP="00197FA9">
      <w:pPr>
        <w:pStyle w:val="Bezproreda"/>
        <w:ind w:firstLine="6096"/>
        <w:jc w:val="center"/>
        <w:rPr>
          <w:rFonts w:ascii="Cambria" w:hAnsi="Cambria"/>
          <w:b/>
          <w:sz w:val="18"/>
          <w:szCs w:val="18"/>
        </w:rPr>
      </w:pPr>
      <w:r w:rsidRPr="00197FA9">
        <w:rPr>
          <w:rFonts w:ascii="Cambria" w:hAnsi="Cambria"/>
          <w:b/>
          <w:sz w:val="18"/>
          <w:szCs w:val="18"/>
        </w:rPr>
        <w:t>PREDSJEDNIK OPĆINSKOG VIJEĆA</w:t>
      </w:r>
    </w:p>
    <w:p w14:paraId="4361495E" w14:textId="71AFD6BF" w:rsidR="00197FA9" w:rsidRPr="00197FA9" w:rsidRDefault="00D93A89" w:rsidP="00C50B75">
      <w:pPr>
        <w:pStyle w:val="Bezproreda"/>
        <w:ind w:firstLine="6096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Vjekoslav Subotić, </w:t>
      </w:r>
      <w:proofErr w:type="spellStart"/>
      <w:r w:rsidRPr="00D93A89">
        <w:rPr>
          <w:rFonts w:ascii="Cambria" w:hAnsi="Cambria"/>
          <w:sz w:val="18"/>
          <w:szCs w:val="18"/>
        </w:rPr>
        <w:t>mag.ing.agr</w:t>
      </w:r>
      <w:proofErr w:type="spellEnd"/>
    </w:p>
    <w:sectPr w:rsidR="00197FA9" w:rsidRPr="00197FA9" w:rsidSect="00533B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4541" w14:textId="77777777" w:rsidR="005945FA" w:rsidRDefault="005945FA" w:rsidP="002918B2">
      <w:pPr>
        <w:spacing w:after="0" w:line="240" w:lineRule="auto"/>
      </w:pPr>
      <w:r>
        <w:separator/>
      </w:r>
    </w:p>
  </w:endnote>
  <w:endnote w:type="continuationSeparator" w:id="0">
    <w:p w14:paraId="02075AF8" w14:textId="77777777" w:rsidR="005945FA" w:rsidRDefault="005945FA" w:rsidP="0029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774B" w14:textId="77777777" w:rsidR="005945FA" w:rsidRDefault="005945FA" w:rsidP="002918B2">
      <w:pPr>
        <w:spacing w:after="0" w:line="240" w:lineRule="auto"/>
      </w:pPr>
      <w:r>
        <w:separator/>
      </w:r>
    </w:p>
  </w:footnote>
  <w:footnote w:type="continuationSeparator" w:id="0">
    <w:p w14:paraId="3F8393C0" w14:textId="77777777" w:rsidR="005945FA" w:rsidRDefault="005945FA" w:rsidP="0029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0737" w14:textId="77777777" w:rsidR="005678FD" w:rsidRPr="005678FD" w:rsidRDefault="005678FD" w:rsidP="005678FD">
    <w:pPr>
      <w:pStyle w:val="Zaglavlje"/>
      <w:jc w:val="right"/>
      <w:rPr>
        <w:rFonts w:ascii="Cambria" w:hAnsi="Cambria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B2"/>
    <w:rsid w:val="00064B48"/>
    <w:rsid w:val="000650CD"/>
    <w:rsid w:val="00093882"/>
    <w:rsid w:val="000D6F8C"/>
    <w:rsid w:val="000F41D4"/>
    <w:rsid w:val="00197FA9"/>
    <w:rsid w:val="0020520B"/>
    <w:rsid w:val="002435A8"/>
    <w:rsid w:val="002776B1"/>
    <w:rsid w:val="00286017"/>
    <w:rsid w:val="002918B2"/>
    <w:rsid w:val="002B1142"/>
    <w:rsid w:val="002F6443"/>
    <w:rsid w:val="00313706"/>
    <w:rsid w:val="003C2897"/>
    <w:rsid w:val="003E1559"/>
    <w:rsid w:val="0042529A"/>
    <w:rsid w:val="00472B78"/>
    <w:rsid w:val="004C1051"/>
    <w:rsid w:val="00533B78"/>
    <w:rsid w:val="005678FD"/>
    <w:rsid w:val="005945FA"/>
    <w:rsid w:val="005A1BF2"/>
    <w:rsid w:val="005F5F63"/>
    <w:rsid w:val="006C5483"/>
    <w:rsid w:val="006D56E2"/>
    <w:rsid w:val="006E7790"/>
    <w:rsid w:val="00765CF3"/>
    <w:rsid w:val="007A7F02"/>
    <w:rsid w:val="007D2769"/>
    <w:rsid w:val="00887570"/>
    <w:rsid w:val="008D4F2C"/>
    <w:rsid w:val="00973025"/>
    <w:rsid w:val="00995440"/>
    <w:rsid w:val="009C4DA2"/>
    <w:rsid w:val="009E16DF"/>
    <w:rsid w:val="00A003C5"/>
    <w:rsid w:val="00A470DB"/>
    <w:rsid w:val="00B52D1C"/>
    <w:rsid w:val="00BD203F"/>
    <w:rsid w:val="00BE2761"/>
    <w:rsid w:val="00C17DE8"/>
    <w:rsid w:val="00C50B75"/>
    <w:rsid w:val="00C76700"/>
    <w:rsid w:val="00C846DF"/>
    <w:rsid w:val="00C864A8"/>
    <w:rsid w:val="00CC6EAF"/>
    <w:rsid w:val="00D274C6"/>
    <w:rsid w:val="00D518F9"/>
    <w:rsid w:val="00D93A89"/>
    <w:rsid w:val="00E03C47"/>
    <w:rsid w:val="00EB3DE5"/>
    <w:rsid w:val="00EF42F0"/>
    <w:rsid w:val="00F5723B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B7DA2"/>
  <w15:docId w15:val="{FA3CB5A0-5ED9-43E9-B3F3-B3EEBA53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86017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86017"/>
  </w:style>
  <w:style w:type="paragraph" w:styleId="Zaglavlje">
    <w:name w:val="header"/>
    <w:basedOn w:val="Normal"/>
    <w:link w:val="ZaglavljeChar"/>
    <w:uiPriority w:val="99"/>
    <w:unhideWhenUsed/>
    <w:rsid w:val="0029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8B2"/>
  </w:style>
  <w:style w:type="paragraph" w:styleId="Podnoje">
    <w:name w:val="footer"/>
    <w:basedOn w:val="Normal"/>
    <w:link w:val="PodnojeChar"/>
    <w:uiPriority w:val="99"/>
    <w:unhideWhenUsed/>
    <w:rsid w:val="0029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8B2"/>
  </w:style>
  <w:style w:type="paragraph" w:styleId="StandardWeb">
    <w:name w:val="Normal (Web)"/>
    <w:basedOn w:val="Normal"/>
    <w:uiPriority w:val="99"/>
    <w:unhideWhenUsed/>
    <w:rsid w:val="0029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918B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291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367A-57A9-4C33-AE9B-7D61418B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</cp:lastModifiedBy>
  <cp:revision>5</cp:revision>
  <cp:lastPrinted>2021-12-23T11:51:00Z</cp:lastPrinted>
  <dcterms:created xsi:type="dcterms:W3CDTF">2025-12-10T11:43:00Z</dcterms:created>
  <dcterms:modified xsi:type="dcterms:W3CDTF">2025-12-30T09:03:00Z</dcterms:modified>
</cp:coreProperties>
</file>