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AA4F" w14:textId="545B525A" w:rsidR="00F8007D" w:rsidRPr="00C75FA1" w:rsidRDefault="00C75FA1" w:rsidP="00F8007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C75FA1">
        <w:rPr>
          <w:rFonts w:ascii="Cambria" w:eastAsia="Times New Roman" w:hAnsi="Cambria" w:cs="Calibri"/>
          <w:noProof/>
          <w:sz w:val="20"/>
          <w:szCs w:val="20"/>
          <w:lang w:eastAsia="ar-SA"/>
        </w:rPr>
        <w:t xml:space="preserve">                        </w:t>
      </w:r>
      <w:r w:rsidR="00F8007D" w:rsidRPr="00C75FA1">
        <w:rPr>
          <w:rFonts w:ascii="Cambria" w:eastAsia="Times New Roman" w:hAnsi="Cambria" w:cs="Calibri"/>
          <w:noProof/>
          <w:sz w:val="20"/>
          <w:szCs w:val="20"/>
          <w:lang w:eastAsia="ar-SA"/>
        </w:rPr>
        <w:drawing>
          <wp:inline distT="0" distB="0" distL="0" distR="0" wp14:anchorId="2BAAD3DD" wp14:editId="7A21CE0C">
            <wp:extent cx="585470" cy="737870"/>
            <wp:effectExtent l="0" t="0" r="5080" b="5080"/>
            <wp:docPr id="175965087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1B78E8" w14:textId="77777777" w:rsidR="00F8007D" w:rsidRPr="00C75FA1" w:rsidRDefault="00F8007D" w:rsidP="00F8007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C75FA1">
        <w:rPr>
          <w:rFonts w:ascii="Cambria" w:eastAsia="Times New Roman" w:hAnsi="Cambria" w:cs="Calibri"/>
          <w:sz w:val="20"/>
          <w:szCs w:val="20"/>
          <w:lang w:eastAsia="ar-SA"/>
        </w:rPr>
        <w:t>R E P U B L I  K A    H R V A T S K A</w:t>
      </w:r>
    </w:p>
    <w:p w14:paraId="7549C966" w14:textId="741E8FEC" w:rsidR="00F8007D" w:rsidRPr="00C75FA1" w:rsidRDefault="00F8007D" w:rsidP="00C75FA1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C75FA1">
        <w:rPr>
          <w:rFonts w:ascii="Cambria" w:eastAsia="Calibri" w:hAnsi="Cambria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38E84E6" wp14:editId="2F436802">
            <wp:simplePos x="0" y="0"/>
            <wp:positionH relativeFrom="column">
              <wp:posOffset>30480</wp:posOffset>
            </wp:positionH>
            <wp:positionV relativeFrom="paragraph">
              <wp:posOffset>296545</wp:posOffset>
            </wp:positionV>
            <wp:extent cx="358775" cy="447675"/>
            <wp:effectExtent l="0" t="0" r="3175" b="9525"/>
            <wp:wrapTopAndBottom/>
            <wp:docPr id="198947875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FA1">
        <w:rPr>
          <w:rFonts w:ascii="Cambria" w:eastAsia="Calibri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D4D90" wp14:editId="0646DE03">
                <wp:simplePos x="0" y="0"/>
                <wp:positionH relativeFrom="column">
                  <wp:posOffset>30480</wp:posOffset>
                </wp:positionH>
                <wp:positionV relativeFrom="paragraph">
                  <wp:posOffset>301625</wp:posOffset>
                </wp:positionV>
                <wp:extent cx="358775" cy="447675"/>
                <wp:effectExtent l="0" t="4445" r="0" b="0"/>
                <wp:wrapTopAndBottom/>
                <wp:docPr id="1501796895" name="Pravokutn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87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7A653" id="Pravokutnik 3" o:spid="_x0000_s1026" style="position:absolute;margin-left:2.4pt;margin-top:23.75pt;width:28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" filled="f" stroked="f">
                <o:lock v:ext="edit" aspectratio="t"/>
                <w10:wrap type="topAndBottom"/>
              </v:rect>
            </w:pict>
          </mc:Fallback>
        </mc:AlternateContent>
      </w:r>
      <w:r w:rsidRPr="00C75FA1">
        <w:rPr>
          <w:rFonts w:ascii="Cambria" w:eastAsia="Times New Roman" w:hAnsi="Cambria" w:cs="Calibri"/>
          <w:sz w:val="20"/>
          <w:szCs w:val="20"/>
          <w:lang w:eastAsia="ar-SA"/>
        </w:rPr>
        <w:t>VUKOVARSKO-SRIJEMSKA ŽUPANIJA</w:t>
      </w:r>
      <w:r w:rsidRPr="00C75FA1">
        <w:rPr>
          <w:rFonts w:ascii="Cambria" w:eastAsia="Calibri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55744" wp14:editId="22CDD5A7">
                <wp:simplePos x="0" y="0"/>
                <wp:positionH relativeFrom="column">
                  <wp:posOffset>477520</wp:posOffset>
                </wp:positionH>
                <wp:positionV relativeFrom="paragraph">
                  <wp:posOffset>180340</wp:posOffset>
                </wp:positionV>
                <wp:extent cx="2381250" cy="431165"/>
                <wp:effectExtent l="0" t="0" r="0" b="698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3A4AD" w14:textId="77777777" w:rsidR="00F8007D" w:rsidRPr="009F31D5" w:rsidRDefault="00F8007D" w:rsidP="00F8007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9F31D5">
                              <w:rPr>
                                <w:rFonts w:ascii="Cambria" w:eastAsia="Times New Roman" w:hAnsi="Cambria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41314C60" w14:textId="77777777" w:rsidR="00F8007D" w:rsidRPr="009F31D5" w:rsidRDefault="00F8007D" w:rsidP="00F8007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9F31D5"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B4BDC50" w14:textId="77777777" w:rsidR="00F8007D" w:rsidRDefault="00F8007D" w:rsidP="00F8007D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5574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7.6pt;margin-top:14.2pt;width:187.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" stroked="f">
                <v:textbox>
                  <w:txbxContent>
                    <w:p w14:paraId="1DE3A4AD" w14:textId="77777777" w:rsidR="00F8007D" w:rsidRPr="009F31D5" w:rsidRDefault="00F8007D" w:rsidP="00F8007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</w:pPr>
                      <w:r w:rsidRPr="009F31D5">
                        <w:rPr>
                          <w:rFonts w:ascii="Cambria" w:eastAsia="Times New Roman" w:hAnsi="Cambria"/>
                          <w:b/>
                          <w:sz w:val="20"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41314C60" w14:textId="77777777" w:rsidR="00F8007D" w:rsidRPr="009F31D5" w:rsidRDefault="00F8007D" w:rsidP="00F8007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</w:pPr>
                      <w:r w:rsidRPr="009F31D5"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  <w:t>Trg kralja Tomislava 6, 32 245 NIJEMCI</w:t>
                      </w:r>
                    </w:p>
                    <w:p w14:paraId="1B4BDC50" w14:textId="77777777" w:rsidR="00F8007D" w:rsidRDefault="00F8007D" w:rsidP="00F8007D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C0439E" w14:textId="725510D8" w:rsidR="00F8007D" w:rsidRPr="00C75FA1" w:rsidRDefault="00F8007D" w:rsidP="00F8007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b/>
          <w:sz w:val="20"/>
          <w:szCs w:val="20"/>
          <w:u w:val="single"/>
          <w:lang w:eastAsia="hr-HR"/>
        </w:rPr>
      </w:pPr>
      <w:r w:rsidRPr="00C75FA1"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  <w:r w:rsidRPr="00C75FA1">
        <w:rPr>
          <w:rFonts w:ascii="Cambria" w:eastAsia="Times New Roman" w:hAnsi="Cambria" w:cs="Calibri"/>
          <w:b/>
          <w:sz w:val="20"/>
          <w:szCs w:val="20"/>
          <w:lang w:eastAsia="hr-HR"/>
        </w:rPr>
        <w:tab/>
      </w:r>
      <w:r w:rsidRPr="00C75FA1">
        <w:rPr>
          <w:rFonts w:ascii="Cambria" w:eastAsia="Times New Roman" w:hAnsi="Cambria" w:cs="Calibri"/>
          <w:b/>
          <w:sz w:val="20"/>
          <w:szCs w:val="20"/>
          <w:lang w:eastAsia="hr-HR"/>
        </w:rPr>
        <w:tab/>
      </w:r>
      <w:r w:rsidRPr="00C75FA1">
        <w:rPr>
          <w:rFonts w:ascii="Cambria" w:eastAsia="Times New Roman" w:hAnsi="Cambria" w:cs="Calibri"/>
          <w:b/>
          <w:sz w:val="20"/>
          <w:szCs w:val="20"/>
          <w:lang w:eastAsia="hr-HR"/>
        </w:rPr>
        <w:tab/>
      </w:r>
      <w:r w:rsidRPr="00C75FA1">
        <w:rPr>
          <w:rFonts w:ascii="Cambria" w:eastAsia="Times New Roman" w:hAnsi="Cambria" w:cs="Calibri"/>
          <w:b/>
          <w:sz w:val="20"/>
          <w:szCs w:val="20"/>
          <w:lang w:eastAsia="hr-HR"/>
        </w:rPr>
        <w:tab/>
      </w:r>
      <w:r w:rsidRPr="00C75FA1">
        <w:rPr>
          <w:rFonts w:ascii="Cambria" w:eastAsia="Times New Roman" w:hAnsi="Cambria" w:cs="Calibri"/>
          <w:b/>
          <w:sz w:val="20"/>
          <w:szCs w:val="20"/>
          <w:lang w:eastAsia="hr-HR"/>
        </w:rPr>
        <w:tab/>
      </w:r>
      <w:r w:rsidRPr="00C75FA1">
        <w:rPr>
          <w:rFonts w:ascii="Cambria" w:eastAsia="Times New Roman" w:hAnsi="Cambria" w:cs="Calibri"/>
          <w:b/>
          <w:sz w:val="20"/>
          <w:szCs w:val="20"/>
          <w:lang w:eastAsia="hr-HR"/>
        </w:rPr>
        <w:tab/>
      </w:r>
      <w:r w:rsidR="00F338A3" w:rsidRPr="00C75FA1">
        <w:rPr>
          <w:rFonts w:ascii="Cambria" w:eastAsia="Times New Roman" w:hAnsi="Cambria" w:cs="Calibri"/>
          <w:b/>
          <w:sz w:val="20"/>
          <w:szCs w:val="20"/>
          <w:lang w:eastAsia="hr-HR"/>
        </w:rPr>
        <w:tab/>
      </w:r>
      <w:r w:rsidR="00F338A3" w:rsidRPr="00C75FA1">
        <w:rPr>
          <w:rFonts w:ascii="Cambria" w:eastAsia="Times New Roman" w:hAnsi="Cambria" w:cs="Calibri"/>
          <w:b/>
          <w:sz w:val="20"/>
          <w:szCs w:val="20"/>
          <w:lang w:eastAsia="hr-HR"/>
        </w:rPr>
        <w:tab/>
      </w:r>
    </w:p>
    <w:p w14:paraId="2CEEDE17" w14:textId="20A8FE3B" w:rsidR="00F8007D" w:rsidRPr="00C75FA1" w:rsidRDefault="00F8007D" w:rsidP="00F8007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C75FA1"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F338A3" w:rsidRPr="00C75FA1">
        <w:rPr>
          <w:rFonts w:ascii="Cambria" w:eastAsia="Times New Roman" w:hAnsi="Cambria" w:cs="Calibri"/>
          <w:sz w:val="20"/>
          <w:szCs w:val="20"/>
          <w:lang w:eastAsia="hr-HR"/>
        </w:rPr>
        <w:t>402-06/24-01/49</w:t>
      </w:r>
    </w:p>
    <w:p w14:paraId="62CADC17" w14:textId="11BC6967" w:rsidR="00F8007D" w:rsidRPr="00C75FA1" w:rsidRDefault="00F8007D" w:rsidP="00F8007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 w:rsidRPr="00C75FA1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URBROJ: 2196-20-01-25-</w:t>
      </w:r>
      <w:r w:rsidR="00F338A3" w:rsidRPr="00C75FA1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</w:t>
      </w:r>
    </w:p>
    <w:p w14:paraId="1B6A3FFD" w14:textId="75F6FE68" w:rsidR="00F8007D" w:rsidRPr="00C75FA1" w:rsidRDefault="00F8007D" w:rsidP="00F8007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C75FA1">
        <w:rPr>
          <w:rFonts w:ascii="Cambria" w:eastAsia="Times New Roman" w:hAnsi="Cambria" w:cs="Calibri"/>
          <w:sz w:val="20"/>
          <w:szCs w:val="20"/>
          <w:lang w:eastAsia="hr-HR"/>
        </w:rPr>
        <w:t>Nijemci,</w:t>
      </w:r>
      <w:r w:rsidR="00C75FA1">
        <w:rPr>
          <w:rFonts w:ascii="Cambria" w:eastAsia="Times New Roman" w:hAnsi="Cambria" w:cs="Calibri"/>
          <w:sz w:val="20"/>
          <w:szCs w:val="20"/>
          <w:lang w:eastAsia="hr-HR"/>
        </w:rPr>
        <w:t xml:space="preserve"> 22</w:t>
      </w:r>
      <w:r w:rsidRPr="00C75FA1">
        <w:rPr>
          <w:rFonts w:ascii="Cambria" w:eastAsia="Times New Roman" w:hAnsi="Cambria" w:cs="Calibri"/>
          <w:sz w:val="20"/>
          <w:szCs w:val="20"/>
          <w:lang w:eastAsia="hr-HR"/>
        </w:rPr>
        <w:t>. srpanj 2025.</w:t>
      </w:r>
    </w:p>
    <w:p w14:paraId="3B45633F" w14:textId="77777777" w:rsidR="00F8007D" w:rsidRPr="00C75FA1" w:rsidRDefault="00F8007D" w:rsidP="00A820F3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6C3687C1" w14:textId="57EE07B0" w:rsidR="006C3CD7" w:rsidRDefault="00FC53CD" w:rsidP="00C75FA1">
      <w:pPr>
        <w:spacing w:after="0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C75FA1">
        <w:rPr>
          <w:rFonts w:ascii="Cambria" w:hAnsi="Cambria" w:cs="Times New Roman"/>
          <w:sz w:val="20"/>
          <w:szCs w:val="20"/>
        </w:rPr>
        <w:t>Na temelju članka 10. stavka 3. Zakona o financiranju političkih aktivnosti, izborne promidžbe i referenduma („Narodne novine“, broj 29/19</w:t>
      </w:r>
      <w:r w:rsidR="001633F1" w:rsidRPr="00C75FA1">
        <w:rPr>
          <w:rFonts w:ascii="Cambria" w:hAnsi="Cambria" w:cs="Times New Roman"/>
          <w:sz w:val="20"/>
          <w:szCs w:val="20"/>
        </w:rPr>
        <w:t xml:space="preserve"> i 98/19</w:t>
      </w:r>
      <w:r w:rsidRPr="00C75FA1">
        <w:rPr>
          <w:rFonts w:ascii="Cambria" w:hAnsi="Cambria" w:cs="Times New Roman"/>
          <w:sz w:val="20"/>
          <w:szCs w:val="20"/>
        </w:rPr>
        <w:t xml:space="preserve">) </w:t>
      </w:r>
      <w:r w:rsidRPr="00C75FA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 i </w:t>
      </w:r>
      <w:r w:rsidR="00F8007D" w:rsidRPr="00C75FA1">
        <w:rPr>
          <w:rFonts w:ascii="Cambria" w:eastAsia="Times New Roman" w:hAnsi="Cambria" w:cs="Times New Roman"/>
          <w:sz w:val="20"/>
          <w:szCs w:val="20"/>
          <w:lang w:eastAsia="hr-HR"/>
        </w:rPr>
        <w:t>članka 28. Statuta Općine Nijemci (Službeni vjesnik Vukovarsko –srijemske županije 03/21)</w:t>
      </w:r>
      <w:r w:rsidRPr="00C75FA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,  Općinsko vijeće Općine </w:t>
      </w:r>
      <w:r w:rsidR="00F8007D" w:rsidRPr="00C75FA1">
        <w:rPr>
          <w:rFonts w:ascii="Cambria" w:eastAsia="Times New Roman" w:hAnsi="Cambria" w:cs="Times New Roman"/>
          <w:sz w:val="20"/>
          <w:szCs w:val="20"/>
          <w:lang w:eastAsia="hr-HR"/>
        </w:rPr>
        <w:t>Nijem</w:t>
      </w:r>
      <w:r w:rsidRPr="00C75FA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ci na </w:t>
      </w:r>
      <w:r w:rsidR="00320AE6" w:rsidRPr="00C75FA1">
        <w:rPr>
          <w:rFonts w:ascii="Cambria" w:eastAsia="Times New Roman" w:hAnsi="Cambria" w:cs="Times New Roman"/>
          <w:sz w:val="20"/>
          <w:szCs w:val="20"/>
          <w:lang w:eastAsia="hr-HR"/>
        </w:rPr>
        <w:t>2</w:t>
      </w:r>
      <w:r w:rsidRPr="00C75FA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.  sjednici održanoj </w:t>
      </w:r>
      <w:r w:rsidR="00C75FA1">
        <w:rPr>
          <w:rFonts w:ascii="Cambria" w:eastAsia="Times New Roman" w:hAnsi="Cambria" w:cs="Times New Roman"/>
          <w:sz w:val="20"/>
          <w:szCs w:val="20"/>
          <w:lang w:eastAsia="hr-HR"/>
        </w:rPr>
        <w:t>22.</w:t>
      </w:r>
      <w:r w:rsidR="00F8007D" w:rsidRPr="00C75FA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 srpnja</w:t>
      </w:r>
      <w:r w:rsidRPr="00C75FA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 202</w:t>
      </w:r>
      <w:r w:rsidR="00427AA9" w:rsidRPr="00C75FA1">
        <w:rPr>
          <w:rFonts w:ascii="Cambria" w:eastAsia="Times New Roman" w:hAnsi="Cambria" w:cs="Times New Roman"/>
          <w:sz w:val="20"/>
          <w:szCs w:val="20"/>
          <w:lang w:eastAsia="hr-HR"/>
        </w:rPr>
        <w:t>5</w:t>
      </w:r>
      <w:r w:rsidRPr="00C75FA1">
        <w:rPr>
          <w:rFonts w:ascii="Cambria" w:eastAsia="Times New Roman" w:hAnsi="Cambria" w:cs="Times New Roman"/>
          <w:sz w:val="20"/>
          <w:szCs w:val="20"/>
          <w:lang w:eastAsia="hr-HR"/>
        </w:rPr>
        <w:t>. godine, donijelo je:</w:t>
      </w:r>
    </w:p>
    <w:p w14:paraId="3A5A8DAE" w14:textId="77777777" w:rsidR="00C75FA1" w:rsidRPr="00C75FA1" w:rsidRDefault="00C75FA1" w:rsidP="00C75FA1">
      <w:pPr>
        <w:spacing w:after="0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39DADCBF" w14:textId="77777777" w:rsidR="00C75FA1" w:rsidRDefault="00C75FA1" w:rsidP="00FC53CD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0862A77F" w14:textId="426F108E" w:rsidR="00FC53CD" w:rsidRPr="00C75FA1" w:rsidRDefault="00FC53CD" w:rsidP="00FC53CD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C75FA1">
        <w:rPr>
          <w:rFonts w:ascii="Cambria" w:hAnsi="Cambria" w:cs="Times New Roman"/>
          <w:b/>
          <w:bCs/>
          <w:sz w:val="20"/>
          <w:szCs w:val="20"/>
        </w:rPr>
        <w:t>O D L U K U</w:t>
      </w:r>
    </w:p>
    <w:p w14:paraId="3B8EA709" w14:textId="12D3F354" w:rsidR="00FC53CD" w:rsidRPr="00C75FA1" w:rsidRDefault="00FC53CD" w:rsidP="00FC53CD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C75FA1">
        <w:rPr>
          <w:rFonts w:ascii="Cambria" w:hAnsi="Cambria" w:cs="Times New Roman"/>
          <w:b/>
          <w:bCs/>
          <w:sz w:val="20"/>
          <w:szCs w:val="20"/>
        </w:rPr>
        <w:t xml:space="preserve">o raspoređivanju sredstava za financiranje političkih stranaka i članova izabranih s liste grupe birača zastupljenih u Općinskom vijeću Općine </w:t>
      </w:r>
      <w:r w:rsidR="00F8007D" w:rsidRPr="00C75FA1">
        <w:rPr>
          <w:rFonts w:ascii="Cambria" w:hAnsi="Cambria" w:cs="Times New Roman"/>
          <w:b/>
          <w:bCs/>
          <w:sz w:val="20"/>
          <w:szCs w:val="20"/>
        </w:rPr>
        <w:t>Nijem</w:t>
      </w:r>
      <w:r w:rsidRPr="00C75FA1">
        <w:rPr>
          <w:rFonts w:ascii="Cambria" w:hAnsi="Cambria" w:cs="Times New Roman"/>
          <w:b/>
          <w:bCs/>
          <w:sz w:val="20"/>
          <w:szCs w:val="20"/>
        </w:rPr>
        <w:t>ci za razdoblje lipanj – prosinac 202</w:t>
      </w:r>
      <w:r w:rsidR="005C58BB" w:rsidRPr="00C75FA1">
        <w:rPr>
          <w:rFonts w:ascii="Cambria" w:hAnsi="Cambria" w:cs="Times New Roman"/>
          <w:b/>
          <w:bCs/>
          <w:sz w:val="20"/>
          <w:szCs w:val="20"/>
        </w:rPr>
        <w:t>5</w:t>
      </w:r>
      <w:r w:rsidRPr="00C75FA1">
        <w:rPr>
          <w:rFonts w:ascii="Cambria" w:hAnsi="Cambria" w:cs="Times New Roman"/>
          <w:b/>
          <w:bCs/>
          <w:sz w:val="20"/>
          <w:szCs w:val="20"/>
        </w:rPr>
        <w:t>. godine</w:t>
      </w:r>
    </w:p>
    <w:p w14:paraId="24552A7C" w14:textId="77777777" w:rsidR="006C3CD7" w:rsidRPr="00C75FA1" w:rsidRDefault="006C3CD7">
      <w:pPr>
        <w:rPr>
          <w:rFonts w:ascii="Cambria" w:hAnsi="Cambria" w:cs="Times New Roman"/>
          <w:sz w:val="20"/>
          <w:szCs w:val="20"/>
        </w:rPr>
      </w:pPr>
    </w:p>
    <w:p w14:paraId="352C4B78" w14:textId="40E2F4C2" w:rsidR="00FC53CD" w:rsidRPr="00C75FA1" w:rsidRDefault="00FC53CD" w:rsidP="006C3CD7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Članak 1.</w:t>
      </w:r>
    </w:p>
    <w:p w14:paraId="3F3600EF" w14:textId="3EFA2F1E" w:rsidR="008F7501" w:rsidRPr="00C75FA1" w:rsidRDefault="00FC53CD" w:rsidP="00C75FA1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Ovom Odlukom raspoređuju se sredstva za financiranje političkih stranaka i članova izabranih s liste grupe birača</w:t>
      </w:r>
      <w:r w:rsidR="001633F1" w:rsidRPr="00C75FA1">
        <w:rPr>
          <w:rFonts w:ascii="Cambria" w:hAnsi="Cambria" w:cs="Times New Roman"/>
          <w:sz w:val="20"/>
          <w:szCs w:val="20"/>
        </w:rPr>
        <w:t xml:space="preserve"> ( u daljnjem tekstu: nezavisni vijećnici)</w:t>
      </w:r>
      <w:r w:rsidR="00CC678E" w:rsidRPr="00C75FA1">
        <w:rPr>
          <w:rFonts w:ascii="Cambria" w:hAnsi="Cambria" w:cs="Times New Roman"/>
          <w:sz w:val="20"/>
          <w:szCs w:val="20"/>
        </w:rPr>
        <w:t xml:space="preserve"> </w:t>
      </w:r>
      <w:r w:rsidRPr="00C75FA1">
        <w:rPr>
          <w:rFonts w:ascii="Cambria" w:hAnsi="Cambria" w:cs="Times New Roman"/>
          <w:sz w:val="20"/>
          <w:szCs w:val="20"/>
        </w:rPr>
        <w:t xml:space="preserve">zastupljenih u Općinskom  vijeću Općine </w:t>
      </w:r>
      <w:r w:rsidR="00F8007D" w:rsidRPr="00C75FA1">
        <w:rPr>
          <w:rFonts w:ascii="Cambria" w:hAnsi="Cambria" w:cs="Times New Roman"/>
          <w:sz w:val="20"/>
          <w:szCs w:val="20"/>
        </w:rPr>
        <w:t>Nijemci</w:t>
      </w:r>
      <w:r w:rsidRPr="00C75FA1">
        <w:rPr>
          <w:rFonts w:ascii="Cambria" w:hAnsi="Cambria" w:cs="Times New Roman"/>
          <w:sz w:val="20"/>
          <w:szCs w:val="20"/>
        </w:rPr>
        <w:t xml:space="preserve"> (u daljnjem tekstu: Općinsko vijeće) za razdoblje lipanj – prosinac 202</w:t>
      </w:r>
      <w:r w:rsidR="00427AA9" w:rsidRPr="00C75FA1">
        <w:rPr>
          <w:rFonts w:ascii="Cambria" w:hAnsi="Cambria" w:cs="Times New Roman"/>
          <w:sz w:val="20"/>
          <w:szCs w:val="20"/>
        </w:rPr>
        <w:t>5</w:t>
      </w:r>
      <w:r w:rsidRPr="00C75FA1">
        <w:rPr>
          <w:rFonts w:ascii="Cambria" w:hAnsi="Cambria" w:cs="Times New Roman"/>
          <w:sz w:val="20"/>
          <w:szCs w:val="20"/>
        </w:rPr>
        <w:t xml:space="preserve">. godine, koja su osigurana u Proračunu Općine </w:t>
      </w:r>
      <w:r w:rsidR="00F8007D" w:rsidRPr="00C75FA1">
        <w:rPr>
          <w:rFonts w:ascii="Cambria" w:hAnsi="Cambria" w:cs="Times New Roman"/>
          <w:sz w:val="20"/>
          <w:szCs w:val="20"/>
        </w:rPr>
        <w:t xml:space="preserve">Nijemci </w:t>
      </w:r>
      <w:r w:rsidRPr="00C75FA1">
        <w:rPr>
          <w:rFonts w:ascii="Cambria" w:hAnsi="Cambria" w:cs="Times New Roman"/>
          <w:sz w:val="20"/>
          <w:szCs w:val="20"/>
        </w:rPr>
        <w:t>za 202</w:t>
      </w:r>
      <w:r w:rsidR="00427AA9" w:rsidRPr="00C75FA1">
        <w:rPr>
          <w:rFonts w:ascii="Cambria" w:hAnsi="Cambria" w:cs="Times New Roman"/>
          <w:sz w:val="20"/>
          <w:szCs w:val="20"/>
        </w:rPr>
        <w:t>5</w:t>
      </w:r>
      <w:r w:rsidRPr="00C75FA1">
        <w:rPr>
          <w:rFonts w:ascii="Cambria" w:hAnsi="Cambria" w:cs="Times New Roman"/>
          <w:sz w:val="20"/>
          <w:szCs w:val="20"/>
        </w:rPr>
        <w:t xml:space="preserve">. godinu. </w:t>
      </w:r>
    </w:p>
    <w:p w14:paraId="23D43154" w14:textId="77777777" w:rsidR="00FC53CD" w:rsidRPr="00C75FA1" w:rsidRDefault="00FC53CD" w:rsidP="006C3CD7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Članak 2.</w:t>
      </w:r>
    </w:p>
    <w:p w14:paraId="5BE4520A" w14:textId="4DA0753C" w:rsidR="00FC53CD" w:rsidRPr="00C75FA1" w:rsidRDefault="00FC53CD" w:rsidP="006C3CD7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Za svakog člana Općinskog vijeća utvrđuje se jednaki iznos sredstava</w:t>
      </w:r>
      <w:r w:rsidR="009C12A7" w:rsidRPr="00C75FA1">
        <w:rPr>
          <w:rFonts w:ascii="Cambria" w:hAnsi="Cambria" w:cs="Times New Roman"/>
          <w:sz w:val="20"/>
          <w:szCs w:val="20"/>
        </w:rPr>
        <w:t>, a pojedinoj</w:t>
      </w:r>
      <w:r w:rsidRPr="00C75FA1">
        <w:rPr>
          <w:rFonts w:ascii="Cambria" w:eastAsia="Calibri" w:hAnsi="Cambria" w:cs="Times New Roman"/>
          <w:sz w:val="20"/>
          <w:szCs w:val="20"/>
        </w:rPr>
        <w:t xml:space="preserve"> političkoj stranci pripadaju sredstva razmjerno broju </w:t>
      </w:r>
      <w:r w:rsidR="009C12A7" w:rsidRPr="00C75FA1">
        <w:rPr>
          <w:rFonts w:ascii="Cambria" w:eastAsia="Calibri" w:hAnsi="Cambria" w:cs="Times New Roman"/>
          <w:sz w:val="20"/>
          <w:szCs w:val="20"/>
        </w:rPr>
        <w:t>njenih članova</w:t>
      </w:r>
      <w:r w:rsidRPr="00C75FA1">
        <w:rPr>
          <w:rFonts w:ascii="Cambria" w:eastAsia="Calibri" w:hAnsi="Cambria" w:cs="Times New Roman"/>
          <w:sz w:val="20"/>
          <w:szCs w:val="20"/>
        </w:rPr>
        <w:t xml:space="preserve"> Općinsko</w:t>
      </w:r>
      <w:r w:rsidR="009C12A7" w:rsidRPr="00C75FA1">
        <w:rPr>
          <w:rFonts w:ascii="Cambria" w:eastAsia="Calibri" w:hAnsi="Cambria" w:cs="Times New Roman"/>
          <w:sz w:val="20"/>
          <w:szCs w:val="20"/>
        </w:rPr>
        <w:t>g</w:t>
      </w:r>
      <w:r w:rsidRPr="00C75FA1">
        <w:rPr>
          <w:rFonts w:ascii="Cambria" w:eastAsia="Calibri" w:hAnsi="Cambria" w:cs="Times New Roman"/>
          <w:sz w:val="20"/>
          <w:szCs w:val="20"/>
        </w:rPr>
        <w:t xml:space="preserve"> vijeć</w:t>
      </w:r>
      <w:r w:rsidR="009C12A7" w:rsidRPr="00C75FA1">
        <w:rPr>
          <w:rFonts w:ascii="Cambria" w:eastAsia="Calibri" w:hAnsi="Cambria" w:cs="Times New Roman"/>
          <w:sz w:val="20"/>
          <w:szCs w:val="20"/>
        </w:rPr>
        <w:t>a</w:t>
      </w:r>
      <w:r w:rsidRPr="00C75FA1">
        <w:rPr>
          <w:rFonts w:ascii="Cambria" w:eastAsia="Calibri" w:hAnsi="Cambria" w:cs="Times New Roman"/>
          <w:sz w:val="20"/>
          <w:szCs w:val="20"/>
        </w:rPr>
        <w:t xml:space="preserve"> prema konačnim rezultatima izbora</w:t>
      </w:r>
      <w:r w:rsidR="009C12A7" w:rsidRPr="00C75FA1">
        <w:rPr>
          <w:rFonts w:ascii="Cambria" w:eastAsia="Calibri" w:hAnsi="Cambria" w:cs="Times New Roman"/>
          <w:sz w:val="20"/>
          <w:szCs w:val="20"/>
        </w:rPr>
        <w:t>.</w:t>
      </w:r>
    </w:p>
    <w:p w14:paraId="5C612DD2" w14:textId="77777777" w:rsidR="006C3CD7" w:rsidRPr="00C75FA1" w:rsidRDefault="006C3CD7" w:rsidP="006C3CD7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79A83DE2" w14:textId="1EEE62C0" w:rsidR="006C3CD7" w:rsidRPr="00C75FA1" w:rsidRDefault="00FC53CD" w:rsidP="00C75FA1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Za svakog izabranog člana Općinskog vijeća podzastupljenog spola,</w:t>
      </w:r>
      <w:r w:rsidR="00893D2B" w:rsidRPr="00C75FA1">
        <w:rPr>
          <w:rFonts w:ascii="Cambria" w:hAnsi="Cambria" w:cs="Times New Roman"/>
          <w:sz w:val="20"/>
          <w:szCs w:val="20"/>
        </w:rPr>
        <w:t xml:space="preserve"> političkim strankama, odno</w:t>
      </w:r>
      <w:r w:rsidR="008061CC" w:rsidRPr="00C75FA1">
        <w:rPr>
          <w:rFonts w:ascii="Cambria" w:hAnsi="Cambria" w:cs="Times New Roman"/>
          <w:sz w:val="20"/>
          <w:szCs w:val="20"/>
        </w:rPr>
        <w:t>s</w:t>
      </w:r>
      <w:r w:rsidR="00893D2B" w:rsidRPr="00C75FA1">
        <w:rPr>
          <w:rFonts w:ascii="Cambria" w:hAnsi="Cambria" w:cs="Times New Roman"/>
          <w:sz w:val="20"/>
          <w:szCs w:val="20"/>
        </w:rPr>
        <w:t>no nezavisnim vijećnicima pripada pravo na naknadu u visini od 10% iznosa predviđenog po svakom članu Općinskog vijeća.</w:t>
      </w:r>
    </w:p>
    <w:p w14:paraId="145CF30D" w14:textId="0F020C85" w:rsidR="004C4639" w:rsidRPr="00C75FA1" w:rsidRDefault="00FC53CD" w:rsidP="006C3CD7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Članak 3.</w:t>
      </w:r>
    </w:p>
    <w:p w14:paraId="6407D067" w14:textId="0A350EDB" w:rsidR="009C12A7" w:rsidRPr="00C75FA1" w:rsidRDefault="00FC53CD" w:rsidP="006C3CD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 xml:space="preserve">Za svakog člana </w:t>
      </w:r>
      <w:r w:rsidR="00893D2B" w:rsidRPr="00C75FA1">
        <w:rPr>
          <w:rFonts w:ascii="Cambria" w:hAnsi="Cambria" w:cs="Times New Roman"/>
          <w:sz w:val="20"/>
          <w:szCs w:val="20"/>
        </w:rPr>
        <w:t>Općinskog</w:t>
      </w:r>
      <w:r w:rsidRPr="00C75FA1">
        <w:rPr>
          <w:rFonts w:ascii="Cambria" w:hAnsi="Cambria" w:cs="Times New Roman"/>
          <w:sz w:val="20"/>
          <w:szCs w:val="20"/>
        </w:rPr>
        <w:t xml:space="preserve"> vijeća utvrđuje se iznos sredstava od </w:t>
      </w:r>
      <w:r w:rsidR="001E15B4" w:rsidRPr="00C75FA1">
        <w:rPr>
          <w:rFonts w:ascii="Cambria" w:hAnsi="Cambria" w:cs="Times New Roman"/>
          <w:sz w:val="20"/>
          <w:szCs w:val="20"/>
        </w:rPr>
        <w:t>353,76</w:t>
      </w:r>
      <w:r w:rsidR="00427AA9" w:rsidRPr="00C75FA1">
        <w:rPr>
          <w:rFonts w:ascii="Cambria" w:hAnsi="Cambria" w:cs="Times New Roman"/>
          <w:sz w:val="20"/>
          <w:szCs w:val="20"/>
        </w:rPr>
        <w:t xml:space="preserve"> eura</w:t>
      </w:r>
      <w:r w:rsidRPr="00C75FA1">
        <w:rPr>
          <w:rFonts w:ascii="Cambria" w:hAnsi="Cambria" w:cs="Times New Roman"/>
          <w:sz w:val="20"/>
          <w:szCs w:val="20"/>
        </w:rPr>
        <w:t xml:space="preserve">. </w:t>
      </w:r>
    </w:p>
    <w:p w14:paraId="10A4C0EB" w14:textId="77777777" w:rsidR="006C3CD7" w:rsidRPr="00C75FA1" w:rsidRDefault="006C3CD7" w:rsidP="006C3CD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0A7AA35F" w14:textId="77777777" w:rsidR="006C3CD7" w:rsidRPr="00C75FA1" w:rsidRDefault="006C3CD7" w:rsidP="006C3CD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77015B4F" w14:textId="18AD6C7D" w:rsidR="004C4639" w:rsidRPr="00C75FA1" w:rsidRDefault="004051D6" w:rsidP="006C3CD7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C75FA1">
        <w:rPr>
          <w:rFonts w:ascii="Cambria" w:eastAsia="Calibri" w:hAnsi="Cambria" w:cs="Times New Roman"/>
          <w:sz w:val="20"/>
          <w:szCs w:val="20"/>
        </w:rPr>
        <w:t>Sukladno članku 9. stavak 2.</w:t>
      </w:r>
      <w:r w:rsidRPr="00C75FA1">
        <w:rPr>
          <w:rFonts w:ascii="Cambria" w:hAnsi="Cambria"/>
          <w:sz w:val="20"/>
          <w:szCs w:val="20"/>
        </w:rPr>
        <w:t xml:space="preserve"> </w:t>
      </w:r>
      <w:r w:rsidRPr="00C75FA1">
        <w:rPr>
          <w:rFonts w:ascii="Cambria" w:eastAsia="Calibri" w:hAnsi="Cambria" w:cs="Times New Roman"/>
          <w:sz w:val="20"/>
          <w:szCs w:val="20"/>
        </w:rPr>
        <w:t>Zakona o financiranju političkih aktivnosti, izborne promidžbe i referenduma („Narodne novine“, broj 29/19 i 98/19) u</w:t>
      </w:r>
      <w:r w:rsidR="004C4639" w:rsidRPr="00C75FA1">
        <w:rPr>
          <w:rFonts w:ascii="Cambria" w:eastAsia="Calibri" w:hAnsi="Cambria" w:cs="Times New Roman"/>
          <w:sz w:val="20"/>
          <w:szCs w:val="20"/>
        </w:rPr>
        <w:t xml:space="preserve"> Općinskom vijeću Općine </w:t>
      </w:r>
      <w:r w:rsidRPr="00C75FA1">
        <w:rPr>
          <w:rFonts w:ascii="Cambria" w:eastAsia="Calibri" w:hAnsi="Cambria" w:cs="Times New Roman"/>
          <w:sz w:val="20"/>
          <w:szCs w:val="20"/>
        </w:rPr>
        <w:t>Nijem</w:t>
      </w:r>
      <w:r w:rsidR="004C4639" w:rsidRPr="00C75FA1">
        <w:rPr>
          <w:rFonts w:ascii="Cambria" w:eastAsia="Calibri" w:hAnsi="Cambria" w:cs="Times New Roman"/>
          <w:sz w:val="20"/>
          <w:szCs w:val="20"/>
        </w:rPr>
        <w:t xml:space="preserve">ci </w:t>
      </w:r>
      <w:r w:rsidRPr="00C75FA1">
        <w:rPr>
          <w:rFonts w:ascii="Cambria" w:eastAsia="Calibri" w:hAnsi="Cambria" w:cs="Times New Roman"/>
          <w:sz w:val="20"/>
          <w:szCs w:val="20"/>
        </w:rPr>
        <w:t xml:space="preserve">nema </w:t>
      </w:r>
      <w:r w:rsidR="004C4639" w:rsidRPr="00C75FA1">
        <w:rPr>
          <w:rFonts w:ascii="Cambria" w:eastAsia="Calibri" w:hAnsi="Cambria" w:cs="Times New Roman"/>
          <w:sz w:val="20"/>
          <w:szCs w:val="20"/>
        </w:rPr>
        <w:t>podzastupljen</w:t>
      </w:r>
      <w:r w:rsidRPr="00C75FA1">
        <w:rPr>
          <w:rFonts w:ascii="Cambria" w:eastAsia="Calibri" w:hAnsi="Cambria" w:cs="Times New Roman"/>
          <w:sz w:val="20"/>
          <w:szCs w:val="20"/>
        </w:rPr>
        <w:t>og</w:t>
      </w:r>
      <w:r w:rsidR="004C4639" w:rsidRPr="00C75FA1">
        <w:rPr>
          <w:rFonts w:ascii="Cambria" w:eastAsia="Calibri" w:hAnsi="Cambria" w:cs="Times New Roman"/>
          <w:sz w:val="20"/>
          <w:szCs w:val="20"/>
        </w:rPr>
        <w:t xml:space="preserve"> spol</w:t>
      </w:r>
      <w:r w:rsidRPr="00C75FA1">
        <w:rPr>
          <w:rFonts w:ascii="Cambria" w:eastAsia="Calibri" w:hAnsi="Cambria" w:cs="Times New Roman"/>
          <w:sz w:val="20"/>
          <w:szCs w:val="20"/>
        </w:rPr>
        <w:t>a</w:t>
      </w:r>
      <w:r w:rsidR="004C4639" w:rsidRPr="00C75FA1">
        <w:rPr>
          <w:rFonts w:ascii="Cambria" w:eastAsia="Calibri" w:hAnsi="Cambria" w:cs="Times New Roman"/>
          <w:sz w:val="20"/>
          <w:szCs w:val="20"/>
        </w:rPr>
        <w:t>.</w:t>
      </w:r>
    </w:p>
    <w:p w14:paraId="1363B9B4" w14:textId="77777777" w:rsidR="00D95FB6" w:rsidRPr="00C75FA1" w:rsidRDefault="00D95FB6" w:rsidP="006750EA">
      <w:pPr>
        <w:spacing w:line="240" w:lineRule="auto"/>
        <w:jc w:val="center"/>
        <w:rPr>
          <w:rFonts w:ascii="Cambria" w:hAnsi="Cambria" w:cs="Times New Roman"/>
          <w:sz w:val="20"/>
          <w:szCs w:val="20"/>
        </w:rPr>
      </w:pPr>
    </w:p>
    <w:p w14:paraId="3AA422DE" w14:textId="73D7E2B0" w:rsidR="00FC53CD" w:rsidRPr="00C75FA1" w:rsidRDefault="00FC53CD" w:rsidP="00E30379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Članak 4.</w:t>
      </w:r>
    </w:p>
    <w:p w14:paraId="692A4513" w14:textId="6D1C2810" w:rsidR="00FC53CD" w:rsidRDefault="00FC53CD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 xml:space="preserve">Političkim strankama i </w:t>
      </w:r>
      <w:r w:rsidR="009C12A7" w:rsidRPr="00C75FA1">
        <w:rPr>
          <w:rFonts w:ascii="Cambria" w:hAnsi="Cambria" w:cs="Times New Roman"/>
          <w:sz w:val="20"/>
          <w:szCs w:val="20"/>
        </w:rPr>
        <w:t>nezavisnim vijećnicima</w:t>
      </w:r>
      <w:r w:rsidRPr="00C75FA1">
        <w:rPr>
          <w:rFonts w:ascii="Cambria" w:hAnsi="Cambria" w:cs="Times New Roman"/>
          <w:sz w:val="20"/>
          <w:szCs w:val="20"/>
        </w:rPr>
        <w:t xml:space="preserve"> zastupljenim u Općinskom  vijeću raspoređuju se sredstva osigurana u Proračunu Općine </w:t>
      </w:r>
      <w:r w:rsidR="004051D6" w:rsidRPr="00C75FA1">
        <w:rPr>
          <w:rFonts w:ascii="Cambria" w:hAnsi="Cambria" w:cs="Times New Roman"/>
          <w:sz w:val="20"/>
          <w:szCs w:val="20"/>
        </w:rPr>
        <w:t>Nijemci</w:t>
      </w:r>
      <w:r w:rsidRPr="00C75FA1">
        <w:rPr>
          <w:rFonts w:ascii="Cambria" w:hAnsi="Cambria" w:cs="Times New Roman"/>
          <w:sz w:val="20"/>
          <w:szCs w:val="20"/>
        </w:rPr>
        <w:t xml:space="preserve"> za 202</w:t>
      </w:r>
      <w:r w:rsidR="00427AA9" w:rsidRPr="00C75FA1">
        <w:rPr>
          <w:rFonts w:ascii="Cambria" w:hAnsi="Cambria" w:cs="Times New Roman"/>
          <w:sz w:val="20"/>
          <w:szCs w:val="20"/>
        </w:rPr>
        <w:t>5</w:t>
      </w:r>
      <w:r w:rsidRPr="00C75FA1">
        <w:rPr>
          <w:rFonts w:ascii="Cambria" w:hAnsi="Cambria" w:cs="Times New Roman"/>
          <w:sz w:val="20"/>
          <w:szCs w:val="20"/>
        </w:rPr>
        <w:t xml:space="preserve">. godinu na način utvrđen u članku 2. ove Odluke u </w:t>
      </w:r>
      <w:r w:rsidR="00C12FC5" w:rsidRPr="00C75FA1">
        <w:rPr>
          <w:rFonts w:ascii="Cambria" w:hAnsi="Cambria" w:cs="Times New Roman"/>
          <w:sz w:val="20"/>
          <w:szCs w:val="20"/>
        </w:rPr>
        <w:t>godišnjim</w:t>
      </w:r>
      <w:r w:rsidRPr="00C75FA1">
        <w:rPr>
          <w:rFonts w:ascii="Cambria" w:hAnsi="Cambria" w:cs="Times New Roman"/>
          <w:sz w:val="20"/>
          <w:szCs w:val="20"/>
        </w:rPr>
        <w:t xml:space="preserve"> iznosima kako slijedi: </w:t>
      </w:r>
    </w:p>
    <w:p w14:paraId="06930A65" w14:textId="77777777" w:rsidR="00C75FA1" w:rsidRDefault="00C75FA1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410E5AB8" w14:textId="77777777" w:rsidR="00C75FA1" w:rsidRDefault="00C75FA1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4C1C0B2B" w14:textId="77777777" w:rsidR="00C75FA1" w:rsidRDefault="00C75FA1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790D468C" w14:textId="77777777" w:rsidR="00C75FA1" w:rsidRDefault="00C75FA1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0FDB0991" w14:textId="77777777" w:rsidR="00C75FA1" w:rsidRDefault="00C75FA1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75B52C3D" w14:textId="77777777" w:rsidR="00C75FA1" w:rsidRPr="00C75FA1" w:rsidRDefault="00C75FA1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852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300"/>
        <w:gridCol w:w="1186"/>
        <w:gridCol w:w="1356"/>
        <w:gridCol w:w="1356"/>
        <w:gridCol w:w="1356"/>
      </w:tblGrid>
      <w:tr w:rsidR="00C12FC5" w:rsidRPr="00C75FA1" w14:paraId="6850529D" w14:textId="77777777" w:rsidTr="000D4EC7">
        <w:trPr>
          <w:tblCellSpacing w:w="0" w:type="dxa"/>
        </w:trPr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18D6F983" w14:textId="77777777" w:rsidR="00C12FC5" w:rsidRPr="00C75FA1" w:rsidRDefault="00C12FC5" w:rsidP="00C12FC5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lastRenderedPageBreak/>
              <w:t>Naziv političke stranke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0A2EE87D" w14:textId="77777777" w:rsidR="00C12FC5" w:rsidRPr="00C75FA1" w:rsidRDefault="00C12FC5" w:rsidP="00C12FC5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>Broj vijećnika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4499CB57" w14:textId="1DE9D787" w:rsidR="00C12FC5" w:rsidRPr="00C75FA1" w:rsidRDefault="00C12FC5" w:rsidP="00C12FC5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 xml:space="preserve">Iznos u eurima  </w:t>
            </w:r>
            <w:r w:rsidR="00FB2FCA"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>lipanj-prosinac 2025.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52CB05C7" w14:textId="77777777" w:rsidR="00C12FC5" w:rsidRPr="00C75FA1" w:rsidRDefault="00C12FC5" w:rsidP="00C12FC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>tromj</w:t>
            </w:r>
            <w:proofErr w:type="spellEnd"/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>.</w:t>
            </w:r>
          </w:p>
          <w:p w14:paraId="29FEA842" w14:textId="4ABCBFBB" w:rsidR="00C12FC5" w:rsidRPr="00C75FA1" w:rsidRDefault="00C12FC5" w:rsidP="00C12FC5">
            <w:pPr>
              <w:pStyle w:val="Odlomakpopisa"/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>17 dana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2989AD64" w14:textId="62A0C65E" w:rsidR="00C12FC5" w:rsidRPr="00C75FA1" w:rsidRDefault="00C12FC5" w:rsidP="00C12FC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>tromj</w:t>
            </w:r>
            <w:proofErr w:type="spellEnd"/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21CD9EC3" w14:textId="77777777" w:rsidR="00C12FC5" w:rsidRPr="00C75FA1" w:rsidRDefault="00C12FC5" w:rsidP="00C12FC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>tromj</w:t>
            </w:r>
            <w:proofErr w:type="spellEnd"/>
            <w:r w:rsidRPr="00C75FA1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C12FC5" w:rsidRPr="00C75FA1" w14:paraId="6505C919" w14:textId="77777777" w:rsidTr="000D4EC7">
        <w:trPr>
          <w:tblCellSpacing w:w="0" w:type="dxa"/>
        </w:trPr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E3E94" w14:textId="77777777" w:rsidR="00C12FC5" w:rsidRPr="00C75FA1" w:rsidRDefault="00C12FC5" w:rsidP="00C12FC5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Hrvatska demokratska zajednica – HDZ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3A309" w14:textId="77777777" w:rsidR="00C12FC5" w:rsidRPr="00C75FA1" w:rsidRDefault="00C12FC5" w:rsidP="00C12FC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26011" w14:textId="1DD05625" w:rsidR="00C12FC5" w:rsidRPr="00C75FA1" w:rsidRDefault="00FB2FCA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707,52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91B83" w14:textId="7B090045" w:rsidR="00C12FC5" w:rsidRPr="00C75FA1" w:rsidRDefault="00C12FC5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Calibri" w:hAnsi="Cambria" w:cstheme="minorHAnsi"/>
                <w:sz w:val="20"/>
                <w:szCs w:val="20"/>
              </w:rPr>
              <w:t>59,84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132FA" w14:textId="2B3B3836" w:rsidR="00C12FC5" w:rsidRPr="00C75FA1" w:rsidRDefault="000D4EC7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Calibri" w:hAnsi="Cambria" w:cstheme="minorHAnsi"/>
                <w:sz w:val="20"/>
                <w:szCs w:val="20"/>
              </w:rPr>
              <w:t>323,84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D781E" w14:textId="6BDDCFFB" w:rsidR="00C12FC5" w:rsidRPr="00C75FA1" w:rsidRDefault="000D4EC7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323,84</w:t>
            </w:r>
          </w:p>
        </w:tc>
      </w:tr>
      <w:tr w:rsidR="00C12FC5" w:rsidRPr="00C75FA1" w14:paraId="19D27364" w14:textId="77777777" w:rsidTr="000D4EC7">
        <w:trPr>
          <w:trHeight w:val="92"/>
          <w:tblCellSpacing w:w="0" w:type="dxa"/>
        </w:trPr>
        <w:tc>
          <w:tcPr>
            <w:tcW w:w="19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A00B8BF" w14:textId="77777777" w:rsidR="00C12FC5" w:rsidRPr="00C75FA1" w:rsidRDefault="00C12FC5" w:rsidP="00C12FC5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Lista grupe birača-nositelj liste Vjekoslav Belajević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C4A1B" w14:textId="3B773E9B" w:rsidR="00C12FC5" w:rsidRPr="00C75FA1" w:rsidRDefault="00C12FC5" w:rsidP="00C12FC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3DC07" w14:textId="74B33C49" w:rsidR="00C12FC5" w:rsidRPr="00C75FA1" w:rsidRDefault="00C12FC5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3.183,84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F3E57" w14:textId="7A4D425D" w:rsidR="00C12FC5" w:rsidRPr="00C75FA1" w:rsidRDefault="00C12FC5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269,28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7730A" w14:textId="31ACACFF" w:rsidR="00C12FC5" w:rsidRPr="00C75FA1" w:rsidRDefault="00C12FC5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1.457,28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4FB89" w14:textId="5DD8BC6D" w:rsidR="00C12FC5" w:rsidRPr="00C75FA1" w:rsidRDefault="00C12FC5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1.457,28</w:t>
            </w:r>
          </w:p>
        </w:tc>
      </w:tr>
      <w:tr w:rsidR="00FB2FCA" w:rsidRPr="00C75FA1" w14:paraId="56B586A2" w14:textId="77777777" w:rsidTr="000D4EC7">
        <w:trPr>
          <w:trHeight w:val="378"/>
          <w:tblCellSpacing w:w="0" w:type="dxa"/>
        </w:trPr>
        <w:tc>
          <w:tcPr>
            <w:tcW w:w="19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9A174C8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9F201" w14:textId="56F6AAFD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 xml:space="preserve">Marina </w:t>
            </w:r>
            <w:proofErr w:type="spellStart"/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>Martinković</w:t>
            </w:r>
            <w:proofErr w:type="spellEnd"/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5BF91" w14:textId="646ACBC9" w:rsidR="00FB2FCA" w:rsidRPr="00C75FA1" w:rsidRDefault="00FB2FCA" w:rsidP="00FB2FCA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353,76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C8EEC" w14:textId="243A091E" w:rsidR="00FB2FCA" w:rsidRPr="00C75FA1" w:rsidRDefault="00FB2FCA" w:rsidP="00FB2FCA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29,92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3A38A" w14:textId="52F6DB0D" w:rsidR="00FB2FCA" w:rsidRPr="00C75FA1" w:rsidRDefault="00FB2FCA" w:rsidP="00FB2FCA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5BAA1" w14:textId="6F1A5EBD" w:rsidR="00FB2FCA" w:rsidRPr="00C75FA1" w:rsidRDefault="00FB2FCA" w:rsidP="00FB2FCA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</w:tr>
      <w:tr w:rsidR="00FB2FCA" w:rsidRPr="00C75FA1" w14:paraId="618AFCE5" w14:textId="77777777" w:rsidTr="000D4EC7">
        <w:trPr>
          <w:trHeight w:val="87"/>
          <w:tblCellSpacing w:w="0" w:type="dxa"/>
        </w:trPr>
        <w:tc>
          <w:tcPr>
            <w:tcW w:w="19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CFACE05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E4F24" w14:textId="0D270D15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>Pavle Farago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EC9D4" w14:textId="00F311D8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353,76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8B1F5" w14:textId="64C838F8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29,92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FD094" w14:textId="68E70505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1B008" w14:textId="712E7FC1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</w:tr>
      <w:tr w:rsidR="00FB2FCA" w:rsidRPr="00C75FA1" w14:paraId="3BD5AC24" w14:textId="77777777" w:rsidTr="000D4EC7">
        <w:trPr>
          <w:trHeight w:val="87"/>
          <w:tblCellSpacing w:w="0" w:type="dxa"/>
        </w:trPr>
        <w:tc>
          <w:tcPr>
            <w:tcW w:w="19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C14BCCD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BD59F" w14:textId="5E139999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>Marta Mikinac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F03BD" w14:textId="0EDD002C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353,76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2BBA5" w14:textId="275EC333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29,92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56736" w14:textId="1CA6AC46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533EB" w14:textId="2092B6F0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</w:tr>
      <w:tr w:rsidR="00FB2FCA" w:rsidRPr="00C75FA1" w14:paraId="0D19EB9D" w14:textId="77777777" w:rsidTr="000D4EC7">
        <w:trPr>
          <w:trHeight w:val="87"/>
          <w:tblCellSpacing w:w="0" w:type="dxa"/>
        </w:trPr>
        <w:tc>
          <w:tcPr>
            <w:tcW w:w="19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F39BEE4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CF431" w14:textId="37C986EF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>Vjekoslav Subotić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0BA97" w14:textId="25BD2D77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353,76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70C1D" w14:textId="55ECE7DC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29,92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6E9C" w14:textId="43AC27EC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80162" w14:textId="635F8AC3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</w:tr>
      <w:tr w:rsidR="00FB2FCA" w:rsidRPr="00C75FA1" w14:paraId="6316F99D" w14:textId="77777777" w:rsidTr="000D4EC7">
        <w:trPr>
          <w:trHeight w:val="87"/>
          <w:tblCellSpacing w:w="0" w:type="dxa"/>
        </w:trPr>
        <w:tc>
          <w:tcPr>
            <w:tcW w:w="19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0A5CD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5730E" w14:textId="05E4208D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 xml:space="preserve">Viktorija </w:t>
            </w:r>
            <w:proofErr w:type="spellStart"/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>Osmoričić</w:t>
            </w:r>
            <w:proofErr w:type="spellEnd"/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BA1CC" w14:textId="5D3C0266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353,76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F5029" w14:textId="7D13E583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29,92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323F0" w14:textId="77285A2F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68F5E" w14:textId="418CF482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</w:tr>
      <w:tr w:rsidR="00FB2FCA" w:rsidRPr="00C75FA1" w14:paraId="2E7DE8FA" w14:textId="77777777" w:rsidTr="000D4EC7">
        <w:trPr>
          <w:trHeight w:val="87"/>
          <w:tblCellSpacing w:w="0" w:type="dxa"/>
        </w:trPr>
        <w:tc>
          <w:tcPr>
            <w:tcW w:w="196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2EE9B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8595E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>Josip Samoljanac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959AA" w14:textId="21082EFF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353,76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A8A49" w14:textId="0A76ABB5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29,92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7FE44" w14:textId="6989C577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25830" w14:textId="5342151E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</w:tr>
      <w:tr w:rsidR="00FB2FCA" w:rsidRPr="00C75FA1" w14:paraId="44C9B4DA" w14:textId="77777777" w:rsidTr="000D4EC7">
        <w:trPr>
          <w:trHeight w:val="87"/>
          <w:tblCellSpacing w:w="0" w:type="dxa"/>
        </w:trPr>
        <w:tc>
          <w:tcPr>
            <w:tcW w:w="196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F99DC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E5B00" w14:textId="6E412DC9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>Ivan Pandža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5CCD1" w14:textId="573B23DE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353,76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97113" w14:textId="4BBA828D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29,92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3D027" w14:textId="17CD9F06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53186" w14:textId="59875B33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</w:tr>
      <w:tr w:rsidR="00FB2FCA" w:rsidRPr="00C75FA1" w14:paraId="45002EA2" w14:textId="77777777" w:rsidTr="000D4EC7">
        <w:trPr>
          <w:trHeight w:val="87"/>
          <w:tblCellSpacing w:w="0" w:type="dxa"/>
        </w:trPr>
        <w:tc>
          <w:tcPr>
            <w:tcW w:w="196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BDA80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A2907" w14:textId="349D4FD2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>Kristina Šibalić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4EB26" w14:textId="1AC45E1B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353,76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FD868" w14:textId="287228B5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29,92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DE43F" w14:textId="169B286F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A3641" w14:textId="1A79C38A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</w:tr>
      <w:tr w:rsidR="00FB2FCA" w:rsidRPr="00C75FA1" w14:paraId="1FA81F41" w14:textId="77777777" w:rsidTr="000D4EC7">
        <w:trPr>
          <w:trHeight w:val="87"/>
          <w:tblCellSpacing w:w="0" w:type="dxa"/>
        </w:trPr>
        <w:tc>
          <w:tcPr>
            <w:tcW w:w="196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25925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2D76E" w14:textId="77777777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  <w:t>Monika Žderić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F5B86" w14:textId="0CE14A45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353,76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0FDE3" w14:textId="1EA3B768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29,92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89E19" w14:textId="76CB509D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5D423" w14:textId="17A2DA2E" w:rsidR="00FB2FCA" w:rsidRPr="00C75FA1" w:rsidRDefault="00FB2FCA" w:rsidP="00FB2FCA">
            <w:pPr>
              <w:spacing w:after="200" w:line="276" w:lineRule="auto"/>
              <w:jc w:val="right"/>
              <w:rPr>
                <w:rFonts w:ascii="Cambria" w:eastAsia="Times New Roman" w:hAnsi="Cambria" w:cstheme="minorHAnsi"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161,92</w:t>
            </w:r>
          </w:p>
        </w:tc>
      </w:tr>
      <w:tr w:rsidR="00FB2FCA" w:rsidRPr="00C75FA1" w14:paraId="3E972AA7" w14:textId="77777777" w:rsidTr="000D4EC7">
        <w:trPr>
          <w:tblCellSpacing w:w="0" w:type="dxa"/>
        </w:trPr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3C09B" w14:textId="07D43BE4" w:rsidR="00FB2FCA" w:rsidRPr="00C75FA1" w:rsidRDefault="00FB2FCA" w:rsidP="00FB2FCA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  <w:bookmarkStart w:id="0" w:name="_Hlk94170751"/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 xml:space="preserve">Hrvatski </w:t>
            </w:r>
            <w:proofErr w:type="spellStart"/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suverenisti</w:t>
            </w:r>
            <w:bookmarkEnd w:id="0"/>
            <w:proofErr w:type="spellEnd"/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0B26E" w14:textId="0500A866" w:rsidR="00FB2FCA" w:rsidRPr="00C75FA1" w:rsidRDefault="00FB2FCA" w:rsidP="00FB2FCA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A01AC" w14:textId="10C35989" w:rsidR="00FB2FCA" w:rsidRPr="00C75FA1" w:rsidRDefault="00FB2FCA" w:rsidP="00FB2FCA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707,52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C152C" w14:textId="1A9A82D9" w:rsidR="00FB2FCA" w:rsidRPr="00C75FA1" w:rsidRDefault="00FB2FCA" w:rsidP="00FB2FCA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Calibri" w:hAnsi="Cambria" w:cstheme="minorHAnsi"/>
                <w:sz w:val="20"/>
                <w:szCs w:val="20"/>
              </w:rPr>
              <w:t>59,84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5178C" w14:textId="56871F1E" w:rsidR="00FB2FCA" w:rsidRPr="00C75FA1" w:rsidRDefault="000D4EC7" w:rsidP="00FB2FCA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Calibri" w:hAnsi="Cambria" w:cstheme="minorHAnsi"/>
                <w:sz w:val="20"/>
                <w:szCs w:val="20"/>
              </w:rPr>
              <w:t>323,84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5122D" w14:textId="0D9E60BF" w:rsidR="00FB2FCA" w:rsidRPr="00C75FA1" w:rsidRDefault="000D4EC7" w:rsidP="00FB2FCA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Cs/>
                <w:sz w:val="20"/>
                <w:szCs w:val="20"/>
                <w:lang w:eastAsia="hr-HR"/>
              </w:rPr>
              <w:t>323,84</w:t>
            </w:r>
          </w:p>
        </w:tc>
      </w:tr>
      <w:tr w:rsidR="00C12FC5" w:rsidRPr="00C75FA1" w14:paraId="41A5791C" w14:textId="77777777" w:rsidTr="000D4EC7">
        <w:trPr>
          <w:tblCellSpacing w:w="0" w:type="dxa"/>
        </w:trPr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EA7B5" w14:textId="77777777" w:rsidR="00C12FC5" w:rsidRPr="00C75FA1" w:rsidRDefault="00C12FC5" w:rsidP="00C12FC5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4941C" w14:textId="5C7318FA" w:rsidR="00C12FC5" w:rsidRPr="00C75FA1" w:rsidRDefault="00C12FC5" w:rsidP="00C12FC5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  <w:r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1</w:t>
            </w:r>
            <w:r w:rsidR="000D4EC7" w:rsidRPr="00C75FA1"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2C958" w14:textId="46921F83" w:rsidR="00C12FC5" w:rsidRPr="00C75FA1" w:rsidRDefault="00C12FC5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E45F6" w14:textId="77777777" w:rsidR="00C12FC5" w:rsidRPr="00C75FA1" w:rsidRDefault="00C12FC5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EC19E" w14:textId="77777777" w:rsidR="00C12FC5" w:rsidRPr="00C75FA1" w:rsidRDefault="00C12FC5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6764F" w14:textId="77777777" w:rsidR="00C12FC5" w:rsidRPr="00C75FA1" w:rsidRDefault="00C12FC5" w:rsidP="00C12FC5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0222A72C" w14:textId="77777777" w:rsidR="00C12FC5" w:rsidRPr="00C75FA1" w:rsidRDefault="00C12FC5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6B27C078" w14:textId="77777777" w:rsidR="00A820F3" w:rsidRPr="00C75FA1" w:rsidRDefault="00A820F3" w:rsidP="00E30379">
      <w:pPr>
        <w:spacing w:after="0"/>
        <w:ind w:left="708"/>
        <w:rPr>
          <w:rFonts w:ascii="Cambria" w:hAnsi="Cambria" w:cs="Times New Roman"/>
          <w:sz w:val="20"/>
          <w:szCs w:val="20"/>
        </w:rPr>
      </w:pPr>
    </w:p>
    <w:p w14:paraId="4FB25888" w14:textId="2AAFC3FE" w:rsidR="00FC53CD" w:rsidRPr="00C75FA1" w:rsidRDefault="00FC53CD" w:rsidP="00E30379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Članak 5.</w:t>
      </w:r>
    </w:p>
    <w:p w14:paraId="66B25191" w14:textId="4FAA5AFA" w:rsidR="006328AB" w:rsidRPr="00C75FA1" w:rsidRDefault="00FC53CD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 xml:space="preserve">Sredstva iz članka 4. ove Odluke, </w:t>
      </w:r>
      <w:r w:rsidR="00F76ED2" w:rsidRPr="00C75FA1">
        <w:rPr>
          <w:rFonts w:ascii="Cambria" w:eastAsia="Times New Roman" w:hAnsi="Cambria" w:cs="Times New Roman"/>
          <w:sz w:val="20"/>
          <w:szCs w:val="20"/>
          <w:lang w:eastAsia="hr-HR"/>
        </w:rPr>
        <w:t>doznačuju se na žiro račun  političkih stranaka, odnosno na poseban račun nezavisnih vijećnika,</w:t>
      </w:r>
      <w:r w:rsidR="00F76ED2" w:rsidRPr="00C75FA1">
        <w:rPr>
          <w:rFonts w:ascii="Cambria" w:hAnsi="Cambria" w:cs="Times New Roman"/>
          <w:sz w:val="20"/>
          <w:szCs w:val="20"/>
        </w:rPr>
        <w:t xml:space="preserve"> tromjesečno u jednakim iznosima</w:t>
      </w:r>
      <w:r w:rsidR="00CF05F0" w:rsidRPr="00C75FA1">
        <w:rPr>
          <w:rFonts w:ascii="Cambria" w:hAnsi="Cambria" w:cs="Times New Roman"/>
          <w:sz w:val="20"/>
          <w:szCs w:val="20"/>
        </w:rPr>
        <w:t>, odnosno ako se početak mandata ne poklapa s početkom ili završetkom tromjesečja, u tom će se tromjesečju, isplatiti iznos razmjeran broju dana trajanja mandat.</w:t>
      </w:r>
    </w:p>
    <w:p w14:paraId="557100C9" w14:textId="77777777" w:rsidR="00E30379" w:rsidRPr="00C75FA1" w:rsidRDefault="00E30379" w:rsidP="00E3037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51D29B77" w14:textId="31C57AC7" w:rsidR="006328AB" w:rsidRPr="00C75FA1" w:rsidRDefault="006328AB" w:rsidP="00E30379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Članak 6.</w:t>
      </w:r>
    </w:p>
    <w:p w14:paraId="7AFB1A66" w14:textId="399183D2" w:rsidR="00CC678E" w:rsidRPr="00C75FA1" w:rsidRDefault="00CC678E" w:rsidP="00E30379">
      <w:pPr>
        <w:spacing w:after="0" w:line="276" w:lineRule="auto"/>
        <w:jc w:val="both"/>
        <w:rPr>
          <w:rFonts w:ascii="Cambria" w:hAnsi="Cambria" w:cs="Times New Roman"/>
          <w:bCs/>
          <w:noProof/>
          <w:snapToGrid w:val="0"/>
          <w:sz w:val="20"/>
          <w:szCs w:val="20"/>
        </w:rPr>
      </w:pPr>
      <w:r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 xml:space="preserve">Na temelju konačnih rezultata izbora članova Općinkog vijeća Općine </w:t>
      </w:r>
      <w:r w:rsidR="000D4EC7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Nijemc</w:t>
      </w:r>
      <w:r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i provedenih 1</w:t>
      </w:r>
      <w:r w:rsidR="00427AA9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8</w:t>
      </w:r>
      <w:r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. svibnja 202</w:t>
      </w:r>
      <w:r w:rsidR="00427AA9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5</w:t>
      </w:r>
      <w:r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. godine</w:t>
      </w:r>
      <w:r w:rsidR="001615EF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 xml:space="preserve"> (</w:t>
      </w:r>
      <w:r w:rsidR="000D4EC7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KLASA: 012-02/25-01/16; URBROJ: 2196-20-05/07-25-2 od 22.05.2025.godine</w:t>
      </w:r>
      <w:r w:rsidR="001615EF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)</w:t>
      </w:r>
      <w:r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 xml:space="preserve"> utvrđeno je da u </w:t>
      </w:r>
      <w:r w:rsidR="003C4388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 xml:space="preserve">Općinskom vijeću Općine </w:t>
      </w:r>
      <w:r w:rsidR="000D4EC7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Nijemc</w:t>
      </w:r>
      <w:r w:rsidR="003C4388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i nije osigurana odgovarajuća zastupljenost pripadnika srpske nacionalne manjine</w:t>
      </w:r>
      <w:r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 xml:space="preserve">, te se broj članova Općinskog vijeća povećava  za 1 mjesto. </w:t>
      </w:r>
    </w:p>
    <w:p w14:paraId="094E90B5" w14:textId="26122062" w:rsidR="001633F1" w:rsidRPr="00C75FA1" w:rsidRDefault="001633F1" w:rsidP="00E30379">
      <w:pPr>
        <w:spacing w:after="0" w:line="276" w:lineRule="auto"/>
        <w:jc w:val="both"/>
        <w:rPr>
          <w:rFonts w:ascii="Cambria" w:hAnsi="Cambria" w:cs="Times New Roman"/>
          <w:bCs/>
          <w:noProof/>
          <w:snapToGrid w:val="0"/>
          <w:sz w:val="20"/>
          <w:szCs w:val="20"/>
        </w:rPr>
      </w:pPr>
    </w:p>
    <w:p w14:paraId="4C92AD13" w14:textId="5BB54CEC" w:rsidR="00CC678E" w:rsidRPr="00C75FA1" w:rsidRDefault="001633F1" w:rsidP="001633F1">
      <w:pPr>
        <w:spacing w:after="0" w:line="276" w:lineRule="auto"/>
        <w:jc w:val="both"/>
        <w:rPr>
          <w:rFonts w:ascii="Cambria" w:hAnsi="Cambria" w:cs="Times New Roman"/>
          <w:bCs/>
          <w:noProof/>
          <w:snapToGrid w:val="0"/>
          <w:sz w:val="20"/>
          <w:szCs w:val="20"/>
        </w:rPr>
      </w:pPr>
      <w:r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 xml:space="preserve">Na temelju članka 107. stavka 3. Zakona o lokalnim izborima (NN br. 144/12, 121/16, 98/19, 42/20 i 37/21)  </w:t>
      </w:r>
      <w:r w:rsidR="00CC678E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raspisat će se dopunski izbori</w:t>
      </w:r>
      <w:r w:rsidR="00DA143A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 xml:space="preserve"> </w:t>
      </w:r>
      <w:r w:rsidR="00DA143A" w:rsidRPr="00C75FA1">
        <w:rPr>
          <w:rFonts w:ascii="Cambria" w:eastAsia="Arial" w:hAnsi="Cambria" w:cs="Times New Roman"/>
          <w:sz w:val="20"/>
          <w:szCs w:val="20"/>
        </w:rPr>
        <w:t xml:space="preserve">za člana Općinskog vijeća Općine </w:t>
      </w:r>
      <w:r w:rsidR="000D4EC7" w:rsidRPr="00C75FA1">
        <w:rPr>
          <w:rFonts w:ascii="Cambria" w:eastAsia="Arial" w:hAnsi="Cambria" w:cs="Times New Roman"/>
          <w:sz w:val="20"/>
          <w:szCs w:val="20"/>
        </w:rPr>
        <w:t>Nijem</w:t>
      </w:r>
      <w:r w:rsidR="00DA143A" w:rsidRPr="00C75FA1">
        <w:rPr>
          <w:rFonts w:ascii="Cambria" w:eastAsia="Arial" w:hAnsi="Cambria" w:cs="Times New Roman"/>
          <w:sz w:val="20"/>
          <w:szCs w:val="20"/>
        </w:rPr>
        <w:t>ci iz reda pripadnika srpske nacionalne manjine</w:t>
      </w:r>
      <w:r w:rsidR="00CC678E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 xml:space="preserve">, a po objavi konačnih rezltata  izbora novoizabrani član </w:t>
      </w:r>
      <w:r w:rsidR="00DA143A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O</w:t>
      </w:r>
      <w:r w:rsidR="00CC678E" w:rsidRPr="00C75FA1">
        <w:rPr>
          <w:rFonts w:ascii="Cambria" w:hAnsi="Cambria" w:cs="Times New Roman"/>
          <w:bCs/>
          <w:noProof/>
          <w:snapToGrid w:val="0"/>
          <w:sz w:val="20"/>
          <w:szCs w:val="20"/>
        </w:rPr>
        <w:t>pćinskog vijeća ima pravo na naknadu sukladno odredbama ove Odluke.</w:t>
      </w:r>
    </w:p>
    <w:p w14:paraId="0003F36C" w14:textId="77777777" w:rsidR="006328AB" w:rsidRPr="00C75FA1" w:rsidRDefault="006328AB" w:rsidP="001633F1">
      <w:pPr>
        <w:rPr>
          <w:rFonts w:ascii="Cambria" w:hAnsi="Cambria" w:cs="Times New Roman"/>
          <w:sz w:val="20"/>
          <w:szCs w:val="20"/>
        </w:rPr>
      </w:pPr>
    </w:p>
    <w:p w14:paraId="1F8795CC" w14:textId="5DB11EB6" w:rsidR="00FC53CD" w:rsidRPr="00C75FA1" w:rsidRDefault="00FC53CD" w:rsidP="00E30379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 xml:space="preserve">Članak </w:t>
      </w:r>
      <w:r w:rsidR="006A6807" w:rsidRPr="00C75FA1">
        <w:rPr>
          <w:rFonts w:ascii="Cambria" w:hAnsi="Cambria" w:cs="Times New Roman"/>
          <w:sz w:val="20"/>
          <w:szCs w:val="20"/>
        </w:rPr>
        <w:t>7</w:t>
      </w:r>
      <w:r w:rsidRPr="00C75FA1">
        <w:rPr>
          <w:rFonts w:ascii="Cambria" w:hAnsi="Cambria" w:cs="Times New Roman"/>
          <w:sz w:val="20"/>
          <w:szCs w:val="20"/>
        </w:rPr>
        <w:t>.</w:t>
      </w:r>
    </w:p>
    <w:p w14:paraId="6A9CFB3E" w14:textId="1C5357F7" w:rsidR="00A820F3" w:rsidRPr="00C75FA1" w:rsidRDefault="00FC53CD" w:rsidP="00C75FA1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>Ova Odluka stupa na snagu osmoga dana od dana objave u "Službenim vjesniku" Vukovarsko-srijemske županije.</w:t>
      </w:r>
    </w:p>
    <w:p w14:paraId="6166D434" w14:textId="77777777" w:rsidR="00C75FA1" w:rsidRDefault="00C75FA1" w:rsidP="00C75FA1">
      <w:pPr>
        <w:spacing w:after="0"/>
        <w:ind w:firstLine="5812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1BC607D5" w14:textId="256CFE5C" w:rsidR="0086599D" w:rsidRPr="00C75FA1" w:rsidRDefault="00427AA9" w:rsidP="00C75FA1">
      <w:pPr>
        <w:spacing w:after="0"/>
        <w:ind w:firstLine="5812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C75FA1">
        <w:rPr>
          <w:rFonts w:ascii="Cambria" w:hAnsi="Cambria" w:cs="Times New Roman"/>
          <w:b/>
          <w:bCs/>
          <w:sz w:val="20"/>
          <w:szCs w:val="20"/>
        </w:rPr>
        <w:t>PREDSJEDNIK OPĆINSKOG VIJEĆA</w:t>
      </w:r>
    </w:p>
    <w:p w14:paraId="599AA1FF" w14:textId="4EF5E25C" w:rsidR="006C3CD7" w:rsidRPr="00C75FA1" w:rsidRDefault="00F8007D" w:rsidP="00C75FA1">
      <w:pPr>
        <w:spacing w:after="0"/>
        <w:ind w:firstLine="5812"/>
        <w:jc w:val="center"/>
        <w:rPr>
          <w:rFonts w:ascii="Cambria" w:hAnsi="Cambria" w:cs="Times New Roman"/>
          <w:sz w:val="20"/>
          <w:szCs w:val="20"/>
        </w:rPr>
      </w:pPr>
      <w:r w:rsidRPr="00C75FA1">
        <w:rPr>
          <w:rFonts w:ascii="Cambria" w:hAnsi="Cambria" w:cs="Times New Roman"/>
          <w:sz w:val="20"/>
          <w:szCs w:val="20"/>
        </w:rPr>
        <w:t xml:space="preserve">Vjekoslav </w:t>
      </w:r>
      <w:r w:rsidR="00F338A3" w:rsidRPr="00C75FA1">
        <w:rPr>
          <w:rFonts w:ascii="Cambria" w:hAnsi="Cambria" w:cs="Times New Roman"/>
          <w:sz w:val="20"/>
          <w:szCs w:val="20"/>
        </w:rPr>
        <w:t xml:space="preserve">Subotić, mag. ing. </w:t>
      </w:r>
      <w:proofErr w:type="spellStart"/>
      <w:r w:rsidR="00F338A3" w:rsidRPr="00C75FA1">
        <w:rPr>
          <w:rFonts w:ascii="Cambria" w:hAnsi="Cambria" w:cs="Times New Roman"/>
          <w:sz w:val="20"/>
          <w:szCs w:val="20"/>
        </w:rPr>
        <w:t>agr</w:t>
      </w:r>
      <w:proofErr w:type="spellEnd"/>
      <w:r w:rsidR="00F338A3" w:rsidRPr="00C75FA1">
        <w:rPr>
          <w:rFonts w:ascii="Cambria" w:hAnsi="Cambria" w:cs="Times New Roman"/>
          <w:sz w:val="20"/>
          <w:szCs w:val="20"/>
        </w:rPr>
        <w:t>.</w:t>
      </w:r>
    </w:p>
    <w:sectPr w:rsidR="006C3CD7" w:rsidRPr="00C7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33439"/>
    <w:multiLevelType w:val="hybridMultilevel"/>
    <w:tmpl w:val="C050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C2B71"/>
    <w:multiLevelType w:val="hybridMultilevel"/>
    <w:tmpl w:val="21FAD9C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52252">
    <w:abstractNumId w:val="0"/>
  </w:num>
  <w:num w:numId="2" w16cid:durableId="578635630">
    <w:abstractNumId w:val="1"/>
  </w:num>
  <w:num w:numId="3" w16cid:durableId="192062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CD"/>
    <w:rsid w:val="00032A5F"/>
    <w:rsid w:val="00084F1A"/>
    <w:rsid w:val="000D4EC7"/>
    <w:rsid w:val="00122397"/>
    <w:rsid w:val="001615EF"/>
    <w:rsid w:val="001633F1"/>
    <w:rsid w:val="001B7807"/>
    <w:rsid w:val="001B7C93"/>
    <w:rsid w:val="001E15B4"/>
    <w:rsid w:val="00320AE6"/>
    <w:rsid w:val="003870D6"/>
    <w:rsid w:val="003948EF"/>
    <w:rsid w:val="003C4388"/>
    <w:rsid w:val="004051D6"/>
    <w:rsid w:val="00427AA9"/>
    <w:rsid w:val="004C4639"/>
    <w:rsid w:val="005C58BB"/>
    <w:rsid w:val="005D6A1D"/>
    <w:rsid w:val="006328AB"/>
    <w:rsid w:val="006750EA"/>
    <w:rsid w:val="006A1625"/>
    <w:rsid w:val="006A6807"/>
    <w:rsid w:val="006C3CD7"/>
    <w:rsid w:val="006F0B54"/>
    <w:rsid w:val="007E3C62"/>
    <w:rsid w:val="008061CC"/>
    <w:rsid w:val="0086599D"/>
    <w:rsid w:val="00893D2B"/>
    <w:rsid w:val="008F7501"/>
    <w:rsid w:val="00931983"/>
    <w:rsid w:val="00952D13"/>
    <w:rsid w:val="0095679C"/>
    <w:rsid w:val="009C12A7"/>
    <w:rsid w:val="009D1898"/>
    <w:rsid w:val="00A45974"/>
    <w:rsid w:val="00A820F3"/>
    <w:rsid w:val="00A87931"/>
    <w:rsid w:val="00AD126F"/>
    <w:rsid w:val="00AE19E1"/>
    <w:rsid w:val="00B96E4D"/>
    <w:rsid w:val="00BD3968"/>
    <w:rsid w:val="00C12FC5"/>
    <w:rsid w:val="00C575CF"/>
    <w:rsid w:val="00C75FA1"/>
    <w:rsid w:val="00CC678E"/>
    <w:rsid w:val="00CF05F0"/>
    <w:rsid w:val="00D53C79"/>
    <w:rsid w:val="00D95FB6"/>
    <w:rsid w:val="00DA143A"/>
    <w:rsid w:val="00DC2DB4"/>
    <w:rsid w:val="00E30379"/>
    <w:rsid w:val="00F338A3"/>
    <w:rsid w:val="00F76ED2"/>
    <w:rsid w:val="00F8007D"/>
    <w:rsid w:val="00F9101A"/>
    <w:rsid w:val="00F97437"/>
    <w:rsid w:val="00FB2FCA"/>
    <w:rsid w:val="00FC53CD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2211"/>
  <w15:chartTrackingRefBased/>
  <w15:docId w15:val="{372F9D43-C2E5-4FAA-B7FE-E04A432C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463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1633F1"/>
    <w:rPr>
      <w:color w:val="0000FF"/>
      <w:u w:val="single"/>
    </w:rPr>
  </w:style>
  <w:style w:type="paragraph" w:customStyle="1" w:styleId="Standard">
    <w:name w:val="Standard"/>
    <w:rsid w:val="003948E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C1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Marina</cp:lastModifiedBy>
  <cp:revision>4</cp:revision>
  <cp:lastPrinted>2021-07-23T08:42:00Z</cp:lastPrinted>
  <dcterms:created xsi:type="dcterms:W3CDTF">2025-07-14T08:36:00Z</dcterms:created>
  <dcterms:modified xsi:type="dcterms:W3CDTF">2025-07-23T06:25:00Z</dcterms:modified>
</cp:coreProperties>
</file>