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420D" w14:textId="77777777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ar-SA"/>
        </w:rPr>
      </w:pPr>
      <w:r w:rsidRPr="00844DE4">
        <w:rPr>
          <w:rFonts w:ascii="Cambria" w:hAnsi="Cambria" w:cstheme="minorHAnsi"/>
          <w:noProof/>
          <w:lang w:eastAsia="hr-HR"/>
        </w:rPr>
        <w:drawing>
          <wp:anchor distT="0" distB="0" distL="114300" distR="114300" simplePos="0" relativeHeight="251672576" behindDoc="0" locked="0" layoutInCell="1" allowOverlap="1" wp14:anchorId="0932DF38" wp14:editId="4A338050">
            <wp:simplePos x="0" y="0"/>
            <wp:positionH relativeFrom="column">
              <wp:posOffset>772713</wp:posOffset>
            </wp:positionH>
            <wp:positionV relativeFrom="paragraph">
              <wp:posOffset>192089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4EAE7" w14:textId="77777777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ar-SA"/>
        </w:rPr>
      </w:pPr>
      <w:r w:rsidRPr="00844DE4">
        <w:rPr>
          <w:rFonts w:ascii="Cambria" w:eastAsia="Times New Roman" w:hAnsi="Cambria" w:cstheme="minorHAnsi"/>
          <w:lang w:eastAsia="ar-SA"/>
        </w:rPr>
        <w:t>R E P U B L I  K A    H R V A T S K A</w:t>
      </w:r>
    </w:p>
    <w:p w14:paraId="1C647544" w14:textId="77777777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ar-SA"/>
        </w:rPr>
      </w:pPr>
      <w:r w:rsidRPr="00844DE4">
        <w:rPr>
          <w:rFonts w:ascii="Cambria" w:eastAsia="Times New Roman" w:hAnsi="Cambria" w:cstheme="minorHAnsi"/>
          <w:lang w:eastAsia="ar-SA"/>
        </w:rPr>
        <w:t>VUKOVARSKO-SRIJEMSKA ŽUPANIJA</w:t>
      </w:r>
    </w:p>
    <w:p w14:paraId="54F360E8" w14:textId="77777777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ar-SA"/>
        </w:rPr>
      </w:pPr>
      <w:r w:rsidRPr="00844DE4">
        <w:rPr>
          <w:rFonts w:ascii="Cambria" w:hAnsi="Cambria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183FB" wp14:editId="0FD1008A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82AE0" w14:textId="77777777" w:rsidR="00844DE4" w:rsidRPr="007758C5" w:rsidRDefault="00844DE4" w:rsidP="00844DE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7C11D4EC" w14:textId="77777777" w:rsidR="00844DE4" w:rsidRPr="007758C5" w:rsidRDefault="00844DE4" w:rsidP="00844DE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322642F" w14:textId="77777777" w:rsidR="00844DE4" w:rsidRPr="007758C5" w:rsidRDefault="00844DE4" w:rsidP="00844DE4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183FB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6B782AE0" w14:textId="77777777" w:rsidR="00844DE4" w:rsidRPr="007758C5" w:rsidRDefault="00844DE4" w:rsidP="00844DE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7C11D4EC" w14:textId="77777777" w:rsidR="00844DE4" w:rsidRPr="007758C5" w:rsidRDefault="00844DE4" w:rsidP="00844DE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322642F" w14:textId="77777777" w:rsidR="00844DE4" w:rsidRPr="007758C5" w:rsidRDefault="00844DE4" w:rsidP="00844DE4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DE4">
        <w:rPr>
          <w:rFonts w:ascii="Cambria" w:hAnsi="Cambria"/>
          <w:noProof/>
        </w:rPr>
        <w:drawing>
          <wp:inline distT="0" distB="0" distL="0" distR="0" wp14:anchorId="600E6521" wp14:editId="234A8944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98EC2" w14:textId="28AE4B5F" w:rsidR="00844DE4" w:rsidRPr="00844DE4" w:rsidRDefault="00712EE3" w:rsidP="00844DE4">
      <w:pPr>
        <w:pStyle w:val="Bezproreda"/>
        <w:rPr>
          <w:rFonts w:ascii="Cambria" w:eastAsia="Times New Roman" w:hAnsi="Cambria" w:cstheme="minorHAnsi"/>
          <w:b/>
          <w:lang w:eastAsia="hr-HR"/>
        </w:rPr>
      </w:pPr>
      <w:r>
        <w:rPr>
          <w:rFonts w:ascii="Cambria" w:eastAsia="Times New Roman" w:hAnsi="Cambria" w:cstheme="minorHAnsi"/>
          <w:b/>
          <w:lang w:eastAsia="hr-HR"/>
        </w:rPr>
        <w:t>OPĆINSKO VIJEĆE</w:t>
      </w:r>
    </w:p>
    <w:p w14:paraId="1046603A" w14:textId="47B30C35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hr-HR"/>
        </w:rPr>
      </w:pPr>
      <w:r w:rsidRPr="00844DE4">
        <w:rPr>
          <w:rFonts w:ascii="Cambria" w:eastAsia="Times New Roman" w:hAnsi="Cambria" w:cstheme="minorHAnsi"/>
          <w:lang w:eastAsia="hr-HR"/>
        </w:rPr>
        <w:t xml:space="preserve">KLASA: </w:t>
      </w:r>
      <w:r w:rsidR="00712EE3">
        <w:rPr>
          <w:rFonts w:ascii="Cambria" w:eastAsia="Times New Roman" w:hAnsi="Cambria" w:cstheme="minorHAnsi"/>
          <w:lang w:eastAsia="hr-HR"/>
        </w:rPr>
        <w:t>024-02/25-03/05</w:t>
      </w:r>
    </w:p>
    <w:p w14:paraId="76E649F0" w14:textId="2C1FF8CE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u w:val="single"/>
          <w:lang w:eastAsia="hr-HR"/>
        </w:rPr>
      </w:pPr>
      <w:r w:rsidRPr="00844DE4">
        <w:rPr>
          <w:rFonts w:ascii="Cambria" w:eastAsia="Times New Roman" w:hAnsi="Cambria" w:cstheme="minorHAnsi"/>
          <w:u w:val="single"/>
          <w:lang w:eastAsia="hr-HR"/>
        </w:rPr>
        <w:t>URBROJ: 2196-20-</w:t>
      </w:r>
      <w:r w:rsidR="00712EE3">
        <w:rPr>
          <w:rFonts w:ascii="Cambria" w:eastAsia="Times New Roman" w:hAnsi="Cambria" w:cstheme="minorHAnsi"/>
          <w:u w:val="single"/>
          <w:lang w:eastAsia="hr-HR"/>
        </w:rPr>
        <w:t>01-2</w:t>
      </w:r>
      <w:r w:rsidR="0045119D">
        <w:rPr>
          <w:rFonts w:ascii="Cambria" w:eastAsia="Times New Roman" w:hAnsi="Cambria" w:cstheme="minorHAnsi"/>
          <w:u w:val="single"/>
          <w:lang w:eastAsia="hr-HR"/>
        </w:rPr>
        <w:t>6</w:t>
      </w:r>
      <w:r w:rsidR="00712EE3">
        <w:rPr>
          <w:rFonts w:ascii="Cambria" w:eastAsia="Times New Roman" w:hAnsi="Cambria" w:cstheme="minorHAnsi"/>
          <w:u w:val="single"/>
          <w:lang w:eastAsia="hr-HR"/>
        </w:rPr>
        <w:t>-</w:t>
      </w:r>
      <w:r w:rsidR="00565EC2">
        <w:rPr>
          <w:rFonts w:ascii="Cambria" w:eastAsia="Times New Roman" w:hAnsi="Cambria" w:cstheme="minorHAnsi"/>
          <w:u w:val="single"/>
          <w:lang w:eastAsia="hr-HR"/>
        </w:rPr>
        <w:t>3</w:t>
      </w:r>
    </w:p>
    <w:p w14:paraId="7BAF7737" w14:textId="0C41711B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hr-HR"/>
        </w:rPr>
      </w:pPr>
      <w:r w:rsidRPr="00844DE4">
        <w:rPr>
          <w:rFonts w:ascii="Cambria" w:eastAsia="Times New Roman" w:hAnsi="Cambria" w:cstheme="minorHAnsi"/>
          <w:lang w:eastAsia="hr-HR"/>
        </w:rPr>
        <w:t xml:space="preserve">Nijemci, </w:t>
      </w:r>
      <w:r w:rsidR="00712EE3">
        <w:rPr>
          <w:rFonts w:ascii="Cambria" w:eastAsia="Times New Roman" w:hAnsi="Cambria" w:cstheme="minorHAnsi"/>
          <w:lang w:eastAsia="hr-HR"/>
        </w:rPr>
        <w:t>1</w:t>
      </w:r>
      <w:r w:rsidR="0045119D">
        <w:rPr>
          <w:rFonts w:ascii="Cambria" w:eastAsia="Times New Roman" w:hAnsi="Cambria" w:cstheme="minorHAnsi"/>
          <w:lang w:eastAsia="hr-HR"/>
        </w:rPr>
        <w:t>8</w:t>
      </w:r>
      <w:r w:rsidR="00712EE3">
        <w:rPr>
          <w:rFonts w:ascii="Cambria" w:eastAsia="Times New Roman" w:hAnsi="Cambria" w:cstheme="minorHAnsi"/>
          <w:lang w:eastAsia="hr-HR"/>
        </w:rPr>
        <w:t xml:space="preserve">. </w:t>
      </w:r>
      <w:r w:rsidR="0045119D">
        <w:rPr>
          <w:rFonts w:ascii="Cambria" w:eastAsia="Times New Roman" w:hAnsi="Cambria" w:cstheme="minorHAnsi"/>
          <w:lang w:eastAsia="hr-HR"/>
        </w:rPr>
        <w:t>svibnja</w:t>
      </w:r>
      <w:r w:rsidR="00712EE3">
        <w:rPr>
          <w:rFonts w:ascii="Cambria" w:eastAsia="Times New Roman" w:hAnsi="Cambria" w:cstheme="minorHAnsi"/>
          <w:lang w:eastAsia="hr-HR"/>
        </w:rPr>
        <w:t xml:space="preserve"> 202</w:t>
      </w:r>
      <w:r w:rsidR="0045119D">
        <w:rPr>
          <w:rFonts w:ascii="Cambria" w:eastAsia="Times New Roman" w:hAnsi="Cambria" w:cstheme="minorHAnsi"/>
          <w:lang w:eastAsia="hr-HR"/>
        </w:rPr>
        <w:t>6</w:t>
      </w:r>
      <w:r w:rsidR="00712EE3">
        <w:rPr>
          <w:rFonts w:ascii="Cambria" w:eastAsia="Times New Roman" w:hAnsi="Cambria" w:cstheme="minorHAnsi"/>
          <w:lang w:eastAsia="hr-HR"/>
        </w:rPr>
        <w:t>.</w:t>
      </w:r>
    </w:p>
    <w:p w14:paraId="157D8314" w14:textId="77777777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hr-HR"/>
        </w:rPr>
      </w:pPr>
    </w:p>
    <w:p w14:paraId="4B3D5270" w14:textId="77777777" w:rsidR="00E2514C" w:rsidRPr="00844DE4" w:rsidRDefault="00E2514C" w:rsidP="00E2514C">
      <w:pPr>
        <w:spacing w:after="0" w:line="240" w:lineRule="auto"/>
        <w:rPr>
          <w:rFonts w:ascii="Cambria" w:hAnsi="Cambria"/>
          <w:b/>
        </w:rPr>
      </w:pPr>
    </w:p>
    <w:p w14:paraId="5FCBBDCB" w14:textId="29397682" w:rsidR="00E2514C" w:rsidRPr="00844DE4" w:rsidRDefault="00D71A52" w:rsidP="00220AAC">
      <w:pPr>
        <w:keepNext/>
        <w:spacing w:after="0" w:line="240" w:lineRule="auto"/>
        <w:jc w:val="both"/>
        <w:outlineLvl w:val="0"/>
        <w:rPr>
          <w:rFonts w:ascii="Cambria" w:eastAsia="Times New Roman" w:hAnsi="Cambria"/>
          <w:b/>
          <w:bCs/>
          <w:lang w:eastAsia="hr-HR"/>
        </w:rPr>
      </w:pPr>
      <w:r w:rsidRPr="00844DE4">
        <w:rPr>
          <w:rFonts w:ascii="Cambria" w:hAnsi="Cambria"/>
        </w:rPr>
        <w:t>Na temelju članka 28. Statuta Općine Nijemci (“Službeni vjesnik</w:t>
      </w:r>
      <w:r w:rsidR="00712EE3">
        <w:rPr>
          <w:rFonts w:ascii="Cambria" w:hAnsi="Cambria"/>
        </w:rPr>
        <w:t>“ Vukovarsko-srijemske županije</w:t>
      </w:r>
      <w:r w:rsidRPr="00844DE4">
        <w:rPr>
          <w:rFonts w:ascii="Cambria" w:hAnsi="Cambria"/>
        </w:rPr>
        <w:t xml:space="preserve">  03/21)</w:t>
      </w:r>
      <w:r w:rsidR="00712EE3">
        <w:rPr>
          <w:rFonts w:ascii="Cambria" w:hAnsi="Cambria"/>
        </w:rPr>
        <w:t>,</w:t>
      </w:r>
      <w:r w:rsidRPr="00844DE4">
        <w:rPr>
          <w:rFonts w:ascii="Cambria" w:hAnsi="Cambria"/>
        </w:rPr>
        <w:t xml:space="preserve"> te na temelju članka 3.</w:t>
      </w:r>
      <w:r w:rsidR="00220AAC" w:rsidRPr="00844DE4">
        <w:rPr>
          <w:rFonts w:ascii="Cambria" w:hAnsi="Cambria"/>
        </w:rPr>
        <w:t>,</w:t>
      </w:r>
      <w:r w:rsidRPr="00844DE4">
        <w:rPr>
          <w:rFonts w:ascii="Cambria" w:hAnsi="Cambria"/>
        </w:rPr>
        <w:t xml:space="preserve"> 1</w:t>
      </w:r>
      <w:r w:rsidR="00220AAC" w:rsidRPr="00844DE4">
        <w:rPr>
          <w:rFonts w:ascii="Cambria" w:hAnsi="Cambria"/>
        </w:rPr>
        <w:t>0</w:t>
      </w:r>
      <w:r w:rsidRPr="00844DE4">
        <w:rPr>
          <w:rFonts w:ascii="Cambria" w:hAnsi="Cambria"/>
        </w:rPr>
        <w:t>.</w:t>
      </w:r>
      <w:r w:rsidR="00220AAC" w:rsidRPr="00844DE4">
        <w:rPr>
          <w:rFonts w:ascii="Cambria" w:hAnsi="Cambria"/>
        </w:rPr>
        <w:t xml:space="preserve"> i 11.</w:t>
      </w:r>
      <w:r w:rsidRPr="00844DE4">
        <w:rPr>
          <w:rFonts w:ascii="Cambria" w:hAnsi="Cambria"/>
        </w:rPr>
        <w:t xml:space="preserve"> Poslovnika Općinskog vijeća Općine Nijemci (“Službeni vjesnik"</w:t>
      </w:r>
      <w:r w:rsidR="00712EE3">
        <w:rPr>
          <w:rFonts w:ascii="Cambria" w:hAnsi="Cambria"/>
        </w:rPr>
        <w:t xml:space="preserve"> Vukovarsko-srijemske županije</w:t>
      </w:r>
      <w:r w:rsidRPr="00844DE4">
        <w:rPr>
          <w:rFonts w:ascii="Cambria" w:hAnsi="Cambria"/>
        </w:rPr>
        <w:t xml:space="preserve"> 03/21), Općinsk</w:t>
      </w:r>
      <w:r w:rsidR="00220AAC" w:rsidRPr="00844DE4">
        <w:rPr>
          <w:rFonts w:ascii="Cambria" w:hAnsi="Cambria"/>
        </w:rPr>
        <w:t>o</w:t>
      </w:r>
      <w:r w:rsidRPr="00844DE4">
        <w:rPr>
          <w:rFonts w:ascii="Cambria" w:hAnsi="Cambria"/>
        </w:rPr>
        <w:t xml:space="preserve"> vijeće Općine Nijemci na </w:t>
      </w:r>
      <w:r w:rsidR="0045119D">
        <w:rPr>
          <w:rFonts w:ascii="Cambria" w:hAnsi="Cambria"/>
        </w:rPr>
        <w:t>7</w:t>
      </w:r>
      <w:r w:rsidRPr="00844DE4">
        <w:rPr>
          <w:rFonts w:ascii="Cambria" w:hAnsi="Cambria"/>
        </w:rPr>
        <w:t xml:space="preserve">. konstituirajućoj sjednici održanoj dana </w:t>
      </w:r>
      <w:r w:rsidR="00712EE3">
        <w:rPr>
          <w:rFonts w:ascii="Cambria" w:hAnsi="Cambria"/>
        </w:rPr>
        <w:t>13. lipnja 2025. godine</w:t>
      </w:r>
      <w:r w:rsidRPr="00844DE4">
        <w:rPr>
          <w:rFonts w:ascii="Cambria" w:hAnsi="Cambria"/>
        </w:rPr>
        <w:t>, donijelo je</w:t>
      </w:r>
    </w:p>
    <w:p w14:paraId="263D01B2" w14:textId="77777777" w:rsidR="00E2514C" w:rsidRPr="00844DE4" w:rsidRDefault="00E2514C" w:rsidP="00E2514C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</w:p>
    <w:p w14:paraId="0D76C130" w14:textId="77777777" w:rsidR="00E2514C" w:rsidRPr="00844DE4" w:rsidRDefault="00E2514C" w:rsidP="00E2514C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</w:p>
    <w:p w14:paraId="0FF4234B" w14:textId="3FF33204" w:rsidR="00844DE4" w:rsidRDefault="00844DE4" w:rsidP="00844DE4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  <w:r w:rsidRPr="00844DE4">
        <w:rPr>
          <w:rFonts w:ascii="Cambria" w:eastAsia="Times New Roman" w:hAnsi="Cambria"/>
          <w:b/>
          <w:bCs/>
          <w:lang w:eastAsia="hr-HR"/>
        </w:rPr>
        <w:t>ODLUKU</w:t>
      </w:r>
      <w:r>
        <w:rPr>
          <w:rFonts w:ascii="Cambria" w:eastAsia="Times New Roman" w:hAnsi="Cambria"/>
          <w:b/>
          <w:bCs/>
          <w:lang w:eastAsia="hr-HR"/>
        </w:rPr>
        <w:t xml:space="preserve"> </w:t>
      </w:r>
      <w:r w:rsidRPr="00844DE4">
        <w:rPr>
          <w:rFonts w:ascii="Cambria" w:eastAsia="Times New Roman" w:hAnsi="Cambria"/>
          <w:b/>
          <w:bCs/>
          <w:lang w:eastAsia="hr-HR"/>
        </w:rPr>
        <w:t xml:space="preserve">O IZBORU </w:t>
      </w:r>
      <w:r w:rsidR="00E21602">
        <w:rPr>
          <w:rFonts w:ascii="Cambria" w:eastAsia="Times New Roman" w:hAnsi="Cambria"/>
          <w:b/>
          <w:bCs/>
          <w:lang w:eastAsia="hr-HR"/>
        </w:rPr>
        <w:t>DRUGOG</w:t>
      </w:r>
      <w:r w:rsidRPr="00844DE4">
        <w:rPr>
          <w:rFonts w:ascii="Cambria" w:eastAsia="Times New Roman" w:hAnsi="Cambria"/>
          <w:b/>
          <w:bCs/>
          <w:lang w:eastAsia="hr-HR"/>
        </w:rPr>
        <w:t xml:space="preserve"> POTPREDSJEDNIKA </w:t>
      </w:r>
    </w:p>
    <w:p w14:paraId="2407F841" w14:textId="282E2896" w:rsidR="00E2514C" w:rsidRPr="00844DE4" w:rsidRDefault="00844DE4" w:rsidP="00712EE3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  <w:r w:rsidRPr="00844DE4">
        <w:rPr>
          <w:rFonts w:ascii="Cambria" w:eastAsia="Times New Roman" w:hAnsi="Cambria"/>
          <w:b/>
          <w:bCs/>
          <w:lang w:eastAsia="hr-HR"/>
        </w:rPr>
        <w:t>OPĆINSKOG VIJEĆA</w:t>
      </w:r>
      <w:r w:rsidR="00712EE3">
        <w:rPr>
          <w:rFonts w:ascii="Cambria" w:eastAsia="Times New Roman" w:hAnsi="Cambria"/>
          <w:b/>
          <w:bCs/>
          <w:lang w:eastAsia="hr-HR"/>
        </w:rPr>
        <w:t xml:space="preserve"> </w:t>
      </w:r>
      <w:r w:rsidRPr="00844DE4">
        <w:rPr>
          <w:rFonts w:ascii="Cambria" w:eastAsia="Times New Roman" w:hAnsi="Cambria"/>
          <w:b/>
          <w:bCs/>
          <w:lang w:eastAsia="hr-HR"/>
        </w:rPr>
        <w:t>OPĆINE NIJEMCI</w:t>
      </w:r>
    </w:p>
    <w:p w14:paraId="60CBA303" w14:textId="77777777" w:rsidR="00E2514C" w:rsidRPr="00844DE4" w:rsidRDefault="00E2514C" w:rsidP="00E2514C">
      <w:pPr>
        <w:spacing w:after="0" w:line="240" w:lineRule="auto"/>
        <w:jc w:val="center"/>
        <w:rPr>
          <w:rFonts w:ascii="Cambria" w:eastAsia="Times New Roman" w:hAnsi="Cambria"/>
          <w:b/>
          <w:bCs/>
          <w:lang w:eastAsia="hr-HR"/>
        </w:rPr>
      </w:pPr>
    </w:p>
    <w:p w14:paraId="61493E27" w14:textId="77777777" w:rsidR="00844DE4" w:rsidRDefault="00844DE4" w:rsidP="00E2514C">
      <w:pPr>
        <w:spacing w:after="0" w:line="240" w:lineRule="auto"/>
        <w:jc w:val="center"/>
        <w:rPr>
          <w:rFonts w:ascii="Cambria" w:eastAsia="Times New Roman" w:hAnsi="Cambria"/>
          <w:b/>
          <w:bCs/>
          <w:lang w:eastAsia="hr-HR"/>
        </w:rPr>
      </w:pPr>
    </w:p>
    <w:p w14:paraId="7F399C47" w14:textId="23FAA2EE" w:rsidR="00E2514C" w:rsidRPr="00844DE4" w:rsidRDefault="00E2514C" w:rsidP="00E2514C">
      <w:pPr>
        <w:spacing w:after="0" w:line="240" w:lineRule="auto"/>
        <w:jc w:val="center"/>
        <w:rPr>
          <w:rFonts w:ascii="Cambria" w:eastAsia="Times New Roman" w:hAnsi="Cambria"/>
          <w:b/>
          <w:bCs/>
          <w:lang w:eastAsia="hr-HR"/>
        </w:rPr>
      </w:pPr>
      <w:r w:rsidRPr="00844DE4">
        <w:rPr>
          <w:rFonts w:ascii="Cambria" w:eastAsia="Times New Roman" w:hAnsi="Cambria"/>
          <w:b/>
          <w:bCs/>
          <w:lang w:eastAsia="hr-HR"/>
        </w:rPr>
        <w:t>I</w:t>
      </w:r>
    </w:p>
    <w:p w14:paraId="602D491A" w14:textId="5DB31F85" w:rsidR="00E2514C" w:rsidRPr="00844DE4" w:rsidRDefault="00E2514C" w:rsidP="00E2514C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  <w:r w:rsidRPr="00844DE4">
        <w:rPr>
          <w:rFonts w:ascii="Cambria" w:eastAsia="Times New Roman" w:hAnsi="Cambria"/>
          <w:bCs/>
          <w:lang w:eastAsia="hr-HR"/>
        </w:rPr>
        <w:t xml:space="preserve">     Za </w:t>
      </w:r>
      <w:r w:rsidR="00E21602">
        <w:rPr>
          <w:rFonts w:ascii="Cambria" w:eastAsia="Times New Roman" w:hAnsi="Cambria"/>
          <w:bCs/>
          <w:lang w:eastAsia="hr-HR"/>
        </w:rPr>
        <w:t>drugog</w:t>
      </w:r>
      <w:r w:rsidRPr="00844DE4">
        <w:rPr>
          <w:rFonts w:ascii="Cambria" w:eastAsia="Times New Roman" w:hAnsi="Cambria"/>
          <w:bCs/>
          <w:lang w:eastAsia="hr-HR"/>
        </w:rPr>
        <w:t xml:space="preserve"> potpredsjednika</w:t>
      </w:r>
      <w:r w:rsidRPr="00844DE4">
        <w:rPr>
          <w:rFonts w:ascii="Cambria" w:eastAsia="Times New Roman" w:hAnsi="Cambria"/>
          <w:lang w:eastAsia="hr-HR"/>
        </w:rPr>
        <w:t xml:space="preserve"> Općinskog vijeća Općine Nijemci imenuje se:</w:t>
      </w:r>
    </w:p>
    <w:p w14:paraId="445A4748" w14:textId="77777777" w:rsidR="00E2514C" w:rsidRPr="00844DE4" w:rsidRDefault="00E2514C" w:rsidP="00E2514C">
      <w:pPr>
        <w:spacing w:after="0" w:line="240" w:lineRule="auto"/>
        <w:ind w:left="360"/>
        <w:jc w:val="both"/>
        <w:rPr>
          <w:rFonts w:ascii="Cambria" w:eastAsia="Times New Roman" w:hAnsi="Cambria"/>
          <w:lang w:eastAsia="hr-HR"/>
        </w:rPr>
      </w:pPr>
    </w:p>
    <w:p w14:paraId="566D7104" w14:textId="679564B5" w:rsidR="00E2514C" w:rsidRPr="00844DE4" w:rsidRDefault="00E21602" w:rsidP="00E2514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b/>
          <w:bCs/>
          <w:lang w:eastAsia="hr-HR"/>
        </w:rPr>
      </w:pPr>
      <w:r>
        <w:rPr>
          <w:rFonts w:ascii="Cambria" w:eastAsia="Times New Roman" w:hAnsi="Cambria"/>
          <w:b/>
          <w:bCs/>
          <w:lang w:eastAsia="hr-HR"/>
        </w:rPr>
        <w:t>ILIJA VUJAKOVIĆ</w:t>
      </w:r>
    </w:p>
    <w:p w14:paraId="3F959AD1" w14:textId="77777777" w:rsidR="00E2514C" w:rsidRPr="00844DE4" w:rsidRDefault="00E2514C" w:rsidP="00E2514C">
      <w:pPr>
        <w:spacing w:after="0" w:line="240" w:lineRule="auto"/>
        <w:ind w:left="720"/>
        <w:jc w:val="both"/>
        <w:rPr>
          <w:rFonts w:ascii="Cambria" w:eastAsia="Times New Roman" w:hAnsi="Cambria"/>
          <w:b/>
          <w:bCs/>
          <w:lang w:eastAsia="hr-HR"/>
        </w:rPr>
      </w:pPr>
    </w:p>
    <w:p w14:paraId="7381FD3C" w14:textId="77777777" w:rsidR="00844DE4" w:rsidRDefault="00844DE4" w:rsidP="00E2514C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</w:p>
    <w:p w14:paraId="69612122" w14:textId="51E25920" w:rsidR="00E2514C" w:rsidRPr="00844DE4" w:rsidRDefault="00E2514C" w:rsidP="00E2514C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  <w:r w:rsidRPr="00844DE4">
        <w:rPr>
          <w:rFonts w:ascii="Cambria" w:eastAsia="Times New Roman" w:hAnsi="Cambria"/>
          <w:b/>
          <w:bCs/>
          <w:lang w:eastAsia="hr-HR"/>
        </w:rPr>
        <w:t>II</w:t>
      </w:r>
    </w:p>
    <w:p w14:paraId="4E41140E" w14:textId="63C097E0" w:rsidR="00E2514C" w:rsidRPr="00844DE4" w:rsidRDefault="00E2514C" w:rsidP="00E2514C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  <w:r w:rsidRPr="00844DE4">
        <w:rPr>
          <w:rFonts w:ascii="Cambria" w:eastAsia="Times New Roman" w:hAnsi="Cambria"/>
          <w:lang w:eastAsia="hr-HR"/>
        </w:rPr>
        <w:t xml:space="preserve">     Ova Odluka objavit će se u </w:t>
      </w:r>
      <w:r w:rsidR="00712EE3">
        <w:rPr>
          <w:rFonts w:ascii="Cambria" w:eastAsia="Times New Roman" w:hAnsi="Cambria"/>
          <w:lang w:eastAsia="hr-HR"/>
        </w:rPr>
        <w:t>„</w:t>
      </w:r>
      <w:r w:rsidRPr="00844DE4">
        <w:rPr>
          <w:rFonts w:ascii="Cambria" w:eastAsia="Times New Roman" w:hAnsi="Cambria"/>
          <w:lang w:eastAsia="hr-HR"/>
        </w:rPr>
        <w:t>Službenom vjesniku</w:t>
      </w:r>
      <w:r w:rsidR="00712EE3">
        <w:rPr>
          <w:rFonts w:ascii="Cambria" w:eastAsia="Times New Roman" w:hAnsi="Cambria"/>
          <w:lang w:eastAsia="hr-HR"/>
        </w:rPr>
        <w:t>“</w:t>
      </w:r>
      <w:r w:rsidRPr="00844DE4">
        <w:rPr>
          <w:rFonts w:ascii="Cambria" w:eastAsia="Times New Roman" w:hAnsi="Cambria"/>
          <w:lang w:eastAsia="hr-HR"/>
        </w:rPr>
        <w:t xml:space="preserve"> Vukovarsko-srijemske županije.</w:t>
      </w:r>
    </w:p>
    <w:p w14:paraId="31AB3CD8" w14:textId="77777777" w:rsidR="00E2514C" w:rsidRPr="00844DE4" w:rsidRDefault="00E2514C" w:rsidP="00E2514C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114A098E" w14:textId="77777777" w:rsidR="00E2514C" w:rsidRPr="00844DE4" w:rsidRDefault="00E2514C" w:rsidP="00E2514C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1EC25D57" w14:textId="77777777" w:rsidR="00844DE4" w:rsidRDefault="00844DE4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</w:p>
    <w:p w14:paraId="4F1D3565" w14:textId="77777777" w:rsidR="00844DE4" w:rsidRDefault="00844DE4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</w:p>
    <w:p w14:paraId="5378CAF3" w14:textId="77777777" w:rsidR="00844DE4" w:rsidRDefault="00844DE4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</w:p>
    <w:p w14:paraId="3AFEA7F0" w14:textId="77777777" w:rsidR="00844DE4" w:rsidRDefault="00844DE4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</w:p>
    <w:p w14:paraId="2822BDAC" w14:textId="77777777" w:rsidR="00844DE4" w:rsidRDefault="00844DE4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</w:p>
    <w:p w14:paraId="605D5351" w14:textId="567D834B" w:rsidR="00E2514C" w:rsidRPr="00844DE4" w:rsidRDefault="00E2514C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  <w:r w:rsidRPr="00844DE4">
        <w:rPr>
          <w:rFonts w:ascii="Cambria" w:eastAsia="Times New Roman" w:hAnsi="Cambria"/>
          <w:b/>
          <w:lang w:eastAsia="hr-HR"/>
        </w:rPr>
        <w:t>PREDSJEDNIK OPĆINSKOG VIJEĆA</w:t>
      </w:r>
    </w:p>
    <w:p w14:paraId="7752363F" w14:textId="7B3559A2" w:rsidR="00E2514C" w:rsidRPr="00844DE4" w:rsidRDefault="00712EE3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lang w:eastAsia="hr-HR"/>
        </w:rPr>
      </w:pPr>
      <w:r>
        <w:rPr>
          <w:rFonts w:ascii="Cambria" w:eastAsia="Times New Roman" w:hAnsi="Cambria"/>
          <w:lang w:eastAsia="hr-HR"/>
        </w:rPr>
        <w:t>Vjekoslav Subotić</w:t>
      </w:r>
    </w:p>
    <w:p w14:paraId="0E5A9326" w14:textId="303E5085" w:rsidR="00E2514C" w:rsidRPr="00712EE3" w:rsidRDefault="00E2514C" w:rsidP="00712EE3">
      <w:pPr>
        <w:keepNext/>
        <w:spacing w:after="0" w:line="240" w:lineRule="auto"/>
        <w:outlineLvl w:val="0"/>
        <w:rPr>
          <w:rFonts w:ascii="Cambria" w:eastAsia="Times New Roman" w:hAnsi="Cambria"/>
          <w:b/>
          <w:bCs/>
          <w:lang w:eastAsia="hr-HR"/>
        </w:rPr>
      </w:pPr>
    </w:p>
    <w:sectPr w:rsidR="00E2514C" w:rsidRPr="0071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EF0EEF"/>
    <w:multiLevelType w:val="hybridMultilevel"/>
    <w:tmpl w:val="F85A56D2"/>
    <w:lvl w:ilvl="0" w:tplc="F1805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0375378">
    <w:abstractNumId w:val="1"/>
  </w:num>
  <w:num w:numId="2" w16cid:durableId="298462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4C"/>
    <w:rsid w:val="00220AAC"/>
    <w:rsid w:val="0045119D"/>
    <w:rsid w:val="00547FC1"/>
    <w:rsid w:val="00551258"/>
    <w:rsid w:val="00565EC2"/>
    <w:rsid w:val="006140D0"/>
    <w:rsid w:val="00712EE3"/>
    <w:rsid w:val="00742163"/>
    <w:rsid w:val="00844DE4"/>
    <w:rsid w:val="009E3CE4"/>
    <w:rsid w:val="00A86193"/>
    <w:rsid w:val="00BA3278"/>
    <w:rsid w:val="00D4454F"/>
    <w:rsid w:val="00D71A52"/>
    <w:rsid w:val="00E21602"/>
    <w:rsid w:val="00E2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2D85"/>
  <w15:docId w15:val="{A66ECAFC-03FA-47BB-AEAF-37CCF91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71A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844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Sandra</cp:lastModifiedBy>
  <cp:revision>2</cp:revision>
  <dcterms:created xsi:type="dcterms:W3CDTF">2026-05-20T11:21:00Z</dcterms:created>
  <dcterms:modified xsi:type="dcterms:W3CDTF">2026-05-20T11:21:00Z</dcterms:modified>
</cp:coreProperties>
</file>