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1E3D" w14:textId="77777777" w:rsidR="00C643EE" w:rsidRPr="00AD4539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AD4539">
        <w:rPr>
          <w:rFonts w:ascii="Times New Roman" w:hAnsi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5364D7DB" wp14:editId="4E0DC546">
            <wp:simplePos x="0" y="0"/>
            <wp:positionH relativeFrom="column">
              <wp:posOffset>857758</wp:posOffset>
            </wp:positionH>
            <wp:positionV relativeFrom="paragraph">
              <wp:posOffset>175260</wp:posOffset>
            </wp:positionV>
            <wp:extent cx="580390" cy="732790"/>
            <wp:effectExtent l="0" t="0" r="0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39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3BD3F7" w14:textId="77777777" w:rsidR="00C643EE" w:rsidRPr="00AD4539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AD4539">
        <w:rPr>
          <w:rFonts w:ascii="Times New Roman" w:eastAsia="Times New Roman" w:hAnsi="Times New Roman"/>
          <w:lang w:eastAsia="ar-SA"/>
        </w:rPr>
        <w:t>R E P U B L I  K A    H R V A T S K A</w:t>
      </w:r>
    </w:p>
    <w:p w14:paraId="0F3F815A" w14:textId="77777777" w:rsidR="00C643EE" w:rsidRPr="00AD4539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AD4539">
        <w:rPr>
          <w:rFonts w:ascii="Times New Roman" w:eastAsia="Times New Roman" w:hAnsi="Times New Roman"/>
          <w:lang w:eastAsia="ar-SA"/>
        </w:rPr>
        <w:t>VUKOVARSKO-SRIJEMSKA ŽUPANIJA</w:t>
      </w:r>
    </w:p>
    <w:p w14:paraId="12520C46" w14:textId="77777777" w:rsidR="00C643EE" w:rsidRPr="00AD4539" w:rsidRDefault="00000000">
      <w:pPr>
        <w:pStyle w:val="Bezproreda"/>
        <w:rPr>
          <w:rFonts w:ascii="Times New Roman" w:eastAsia="Times New Roman" w:hAnsi="Times New Roman"/>
          <w:lang w:eastAsia="ar-SA"/>
        </w:rPr>
      </w:pPr>
      <w:r w:rsidRPr="00AD453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A13861" wp14:editId="41FC9431">
                <wp:simplePos x="0" y="0"/>
                <wp:positionH relativeFrom="column">
                  <wp:posOffset>662305</wp:posOffset>
                </wp:positionH>
                <wp:positionV relativeFrom="paragraph">
                  <wp:posOffset>153035</wp:posOffset>
                </wp:positionV>
                <wp:extent cx="1677035" cy="307975"/>
                <wp:effectExtent l="0" t="0" r="0" b="0"/>
                <wp:wrapNone/>
                <wp:docPr id="11001177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7035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C65BFA8" w14:textId="77777777" w:rsidR="00C643EE" w:rsidRDefault="00000000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b/>
                                <w:sz w:val="14"/>
                                <w:szCs w:val="14"/>
                                <w:lang w:eastAsia="ar-SA"/>
                              </w:rPr>
                              <w:t>OPĆINA NIJEMCI</w:t>
                            </w:r>
                          </w:p>
                          <w:p w14:paraId="06764921" w14:textId="77777777" w:rsidR="00C643EE" w:rsidRDefault="00000000">
                            <w:pPr>
                              <w:pStyle w:val="Standard"/>
                              <w:ind w:right="-1"/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</w:pPr>
                            <w:r>
                              <w:rPr>
                                <w:rFonts w:ascii="Cambria" w:eastAsia="Times New Roman" w:hAnsi="Cambria"/>
                                <w:sz w:val="14"/>
                                <w:szCs w:val="14"/>
                                <w:lang w:eastAsia="ar-SA"/>
                              </w:rPr>
                              <w:t>Trg kralja Tomislava 6, 32 245 NIJEMCI</w:t>
                            </w:r>
                          </w:p>
                          <w:p w14:paraId="02E03A34" w14:textId="77777777" w:rsidR="00C643EE" w:rsidRDefault="00C643EE">
                            <w:pPr>
                              <w:rPr>
                                <w:rFonts w:ascii="Times New Roman" w:eastAsia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A1386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2.15pt;margin-top:12.05pt;width:132.05pt;height:2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" stroked="f">
                <v:textbox>
                  <w:txbxContent>
                    <w:p w14:paraId="1C65BFA8" w14:textId="77777777" w:rsidR="00C643EE" w:rsidRDefault="00000000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b/>
                          <w:sz w:val="14"/>
                          <w:szCs w:val="14"/>
                          <w:lang w:eastAsia="ar-SA"/>
                        </w:rPr>
                        <w:t>OPĆINA NIJEMCI</w:t>
                      </w:r>
                    </w:p>
                    <w:p w14:paraId="06764921" w14:textId="77777777" w:rsidR="00C643EE" w:rsidRDefault="00000000">
                      <w:pPr>
                        <w:pStyle w:val="Standard"/>
                        <w:ind w:right="-1"/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</w:pPr>
                      <w:r>
                        <w:rPr>
                          <w:rFonts w:ascii="Cambria" w:eastAsia="Times New Roman" w:hAnsi="Cambria"/>
                          <w:sz w:val="14"/>
                          <w:szCs w:val="14"/>
                          <w:lang w:eastAsia="ar-SA"/>
                        </w:rPr>
                        <w:t>Trg kralja Tomislava 6, 32 245 NIJEMCI</w:t>
                      </w:r>
                    </w:p>
                    <w:p w14:paraId="02E03A34" w14:textId="77777777" w:rsidR="00C643EE" w:rsidRDefault="00C643EE">
                      <w:pPr>
                        <w:rPr>
                          <w:rFonts w:ascii="Times New Roman" w:eastAsia="Times New Roman" w:hAnsi="Times New Roman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D4539">
        <w:rPr>
          <w:rFonts w:ascii="Times New Roman" w:hAnsi="Times New Roman"/>
          <w:noProof/>
        </w:rPr>
        <w:drawing>
          <wp:inline distT="0" distB="0" distL="0" distR="0" wp14:anchorId="11CDE310" wp14:editId="228C8653">
            <wp:extent cx="815975" cy="647700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017" cy="67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DA435" w14:textId="77777777" w:rsidR="00C643EE" w:rsidRPr="00CB799B" w:rsidRDefault="00000000">
      <w:pPr>
        <w:pStyle w:val="Bezproreda"/>
        <w:rPr>
          <w:rFonts w:ascii="Times New Roman" w:eastAsia="Times New Roman" w:hAnsi="Times New Roman"/>
          <w:b/>
          <w:lang w:eastAsia="hr-HR"/>
        </w:rPr>
      </w:pPr>
      <w:r w:rsidRPr="00CB799B">
        <w:rPr>
          <w:rFonts w:ascii="Times New Roman" w:eastAsia="Times New Roman" w:hAnsi="Times New Roman"/>
          <w:b/>
          <w:lang w:eastAsia="hr-HR"/>
        </w:rPr>
        <w:t>OPĆINSKI NAČELNIK</w:t>
      </w:r>
    </w:p>
    <w:p w14:paraId="508169BB" w14:textId="349AF1B1" w:rsidR="00C643EE" w:rsidRPr="00CB799B" w:rsidRDefault="00000000">
      <w:pPr>
        <w:pStyle w:val="Bezproreda"/>
        <w:rPr>
          <w:rFonts w:ascii="Times New Roman" w:eastAsia="Times New Roman" w:hAnsi="Times New Roman"/>
          <w:lang w:eastAsia="hr-HR"/>
        </w:rPr>
      </w:pPr>
      <w:r w:rsidRPr="00CB799B">
        <w:rPr>
          <w:rFonts w:ascii="Times New Roman" w:eastAsia="Times New Roman" w:hAnsi="Times New Roman"/>
          <w:lang w:eastAsia="hr-HR"/>
        </w:rPr>
        <w:t>KLASA: 620-01/2</w:t>
      </w:r>
      <w:r w:rsidR="00CB799B" w:rsidRPr="00CB799B">
        <w:rPr>
          <w:rFonts w:ascii="Times New Roman" w:eastAsia="Times New Roman" w:hAnsi="Times New Roman"/>
          <w:lang w:eastAsia="hr-HR"/>
        </w:rPr>
        <w:t>4</w:t>
      </w:r>
      <w:r w:rsidRPr="00CB799B">
        <w:rPr>
          <w:rFonts w:ascii="Times New Roman" w:eastAsia="Times New Roman" w:hAnsi="Times New Roman"/>
          <w:lang w:eastAsia="hr-HR"/>
        </w:rPr>
        <w:t>-01/01</w:t>
      </w:r>
    </w:p>
    <w:p w14:paraId="0FC21B1B" w14:textId="269BFB59" w:rsidR="00C643EE" w:rsidRPr="00CB799B" w:rsidRDefault="00000000">
      <w:pPr>
        <w:pStyle w:val="Bezproreda"/>
        <w:rPr>
          <w:rFonts w:ascii="Times New Roman" w:eastAsia="Times New Roman" w:hAnsi="Times New Roman"/>
          <w:u w:val="single"/>
          <w:lang w:eastAsia="hr-HR"/>
        </w:rPr>
      </w:pPr>
      <w:r w:rsidRPr="00CB799B">
        <w:rPr>
          <w:rFonts w:ascii="Times New Roman" w:eastAsia="Times New Roman" w:hAnsi="Times New Roman"/>
          <w:u w:val="single"/>
          <w:lang w:eastAsia="hr-HR"/>
        </w:rPr>
        <w:t xml:space="preserve">URBROJ: </w:t>
      </w:r>
      <w:r w:rsidR="00CB799B" w:rsidRPr="00CB799B">
        <w:rPr>
          <w:rFonts w:ascii="Times New Roman" w:eastAsia="Times New Roman" w:hAnsi="Times New Roman"/>
          <w:u w:val="single"/>
          <w:lang w:eastAsia="hr-HR"/>
        </w:rPr>
        <w:t>2196-20-02/01-26-3</w:t>
      </w:r>
    </w:p>
    <w:p w14:paraId="24968B10" w14:textId="7B2B87F1" w:rsidR="00C643EE" w:rsidRPr="00CB799B" w:rsidRDefault="00000000">
      <w:pPr>
        <w:pStyle w:val="Bezproreda"/>
        <w:rPr>
          <w:rFonts w:ascii="Times New Roman" w:eastAsia="Times New Roman" w:hAnsi="Times New Roman"/>
          <w:lang w:eastAsia="hr-HR"/>
        </w:rPr>
      </w:pPr>
      <w:r w:rsidRPr="00CB799B">
        <w:rPr>
          <w:rFonts w:ascii="Times New Roman" w:eastAsia="Times New Roman" w:hAnsi="Times New Roman"/>
          <w:lang w:eastAsia="hr-HR"/>
        </w:rPr>
        <w:t>Nijemci</w:t>
      </w:r>
      <w:r w:rsidR="00CB799B" w:rsidRPr="00CB799B">
        <w:rPr>
          <w:rFonts w:ascii="Times New Roman" w:eastAsia="Times New Roman" w:hAnsi="Times New Roman"/>
          <w:lang w:eastAsia="hr-HR"/>
        </w:rPr>
        <w:t>, 30. lipnja 2026.</w:t>
      </w:r>
    </w:p>
    <w:p w14:paraId="6602525E" w14:textId="77777777" w:rsidR="00AD4539" w:rsidRDefault="00AD4539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0924E" w14:textId="78A83EA9" w:rsidR="00C643EE" w:rsidRPr="00AD4539" w:rsidRDefault="00AD453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AD4539">
        <w:rPr>
          <w:rFonts w:ascii="Times New Roman" w:eastAsia="Times New Roman" w:hAnsi="Times New Roman"/>
        </w:rPr>
        <w:t>Temeljem</w:t>
      </w:r>
      <w:r w:rsidR="00000000" w:rsidRPr="00AD4539">
        <w:rPr>
          <w:rFonts w:ascii="Times New Roman" w:hAnsi="Times New Roman"/>
        </w:rPr>
        <w:t xml:space="preserve"> članka 75. Zakona o sportu („Narodne novine“, broj 141/22)</w:t>
      </w:r>
      <w:r w:rsidR="00000000" w:rsidRPr="00AD4539">
        <w:rPr>
          <w:rFonts w:ascii="Times New Roman" w:eastAsia="Times New Roman" w:hAnsi="Times New Roman"/>
        </w:rPr>
        <w:t xml:space="preserve"> i članka 45. Statuta Općine Nijemci (Službeni vjesnik Vukovarsko-srijemske županije 03/21), općinski načelnik donosi</w:t>
      </w:r>
    </w:p>
    <w:p w14:paraId="3B19AA6E" w14:textId="77777777" w:rsidR="00C643EE" w:rsidRPr="00AD4539" w:rsidRDefault="00C643E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2AC0D9C" w14:textId="77777777" w:rsidR="00C643EE" w:rsidRPr="00AD4539" w:rsidRDefault="00000000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AD4539">
        <w:rPr>
          <w:rFonts w:ascii="Times New Roman" w:eastAsia="Times New Roman" w:hAnsi="Times New Roman"/>
        </w:rPr>
        <w:t xml:space="preserve"> </w:t>
      </w:r>
    </w:p>
    <w:p w14:paraId="7D92F6BB" w14:textId="77777777" w:rsidR="00C643EE" w:rsidRPr="00AD4539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AD4539">
        <w:rPr>
          <w:rFonts w:ascii="Times New Roman" w:eastAsia="Times New Roman" w:hAnsi="Times New Roman"/>
          <w:b/>
          <w:bCs/>
          <w:kern w:val="32"/>
        </w:rPr>
        <w:t>IZVRŠENJE</w:t>
      </w:r>
    </w:p>
    <w:p w14:paraId="0A1054B4" w14:textId="5C0F9F16" w:rsidR="00C643EE" w:rsidRPr="00AD4539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AD4539">
        <w:rPr>
          <w:rFonts w:ascii="Times New Roman" w:eastAsia="Times New Roman" w:hAnsi="Times New Roman"/>
          <w:b/>
        </w:rPr>
        <w:t>PROGRAMA JAVNIH POTREBA U SPORTU ZA 202</w:t>
      </w:r>
      <w:r w:rsidR="00DE66B8" w:rsidRPr="00AD4539">
        <w:rPr>
          <w:rFonts w:ascii="Times New Roman" w:eastAsia="Times New Roman" w:hAnsi="Times New Roman"/>
          <w:b/>
        </w:rPr>
        <w:t>5</w:t>
      </w:r>
      <w:r w:rsidRPr="00AD4539">
        <w:rPr>
          <w:rFonts w:ascii="Times New Roman" w:eastAsia="Times New Roman" w:hAnsi="Times New Roman"/>
          <w:b/>
        </w:rPr>
        <w:t>. GODINU</w:t>
      </w:r>
    </w:p>
    <w:p w14:paraId="7F17ADBF" w14:textId="310EB657" w:rsidR="00C643EE" w:rsidRPr="00AD4539" w:rsidRDefault="00000000" w:rsidP="00AD45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</w:rPr>
      </w:pPr>
      <w:r w:rsidRPr="00AD4539">
        <w:rPr>
          <w:rFonts w:ascii="Times New Roman" w:hAnsi="Times New Roman"/>
          <w:b/>
        </w:rPr>
        <w:t xml:space="preserve"> </w:t>
      </w:r>
    </w:p>
    <w:p w14:paraId="7BBF2689" w14:textId="5F3EAA81" w:rsidR="00C643EE" w:rsidRPr="00AD4539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AD4539">
        <w:rPr>
          <w:rFonts w:ascii="Times New Roman" w:eastAsia="Times New Roman" w:hAnsi="Times New Roman"/>
          <w:b/>
          <w:bCs/>
        </w:rPr>
        <w:t>Članak 1.</w:t>
      </w:r>
    </w:p>
    <w:p w14:paraId="6F363DEB" w14:textId="33496BA5" w:rsidR="00C643EE" w:rsidRPr="00AD4539" w:rsidRDefault="00000000">
      <w:pPr>
        <w:jc w:val="both"/>
        <w:rPr>
          <w:rFonts w:ascii="Times New Roman" w:hAnsi="Times New Roman"/>
        </w:rPr>
      </w:pPr>
      <w:r w:rsidRPr="00AD4539">
        <w:rPr>
          <w:rFonts w:ascii="Times New Roman" w:hAnsi="Times New Roman"/>
        </w:rPr>
        <w:t>Utvrđuje se da je u tijeku 202</w:t>
      </w:r>
      <w:r w:rsidR="00DE66B8" w:rsidRPr="00AD4539">
        <w:rPr>
          <w:rFonts w:ascii="Times New Roman" w:hAnsi="Times New Roman"/>
        </w:rPr>
        <w:t>5</w:t>
      </w:r>
      <w:r w:rsidRPr="00AD4539">
        <w:rPr>
          <w:rFonts w:ascii="Times New Roman" w:hAnsi="Times New Roman"/>
        </w:rPr>
        <w:t xml:space="preserve">. godine </w:t>
      </w:r>
      <w:r w:rsidR="00DE66B8" w:rsidRPr="00AD4539">
        <w:rPr>
          <w:rFonts w:ascii="Times New Roman" w:hAnsi="Times New Roman"/>
        </w:rPr>
        <w:t>planiran</w:t>
      </w:r>
      <w:r w:rsidRPr="00AD4539">
        <w:rPr>
          <w:rFonts w:ascii="Times New Roman" w:hAnsi="Times New Roman"/>
        </w:rPr>
        <w:t xml:space="preserve"> Program javnih potreba u sportu na području Općine Nijemci  („Službeni vjesnik“ Vukovarsko-srijemske županije, broj: 29A/24</w:t>
      </w:r>
      <w:r w:rsidR="00AD4539" w:rsidRPr="00AD4539">
        <w:rPr>
          <w:rFonts w:ascii="Times New Roman" w:hAnsi="Times New Roman"/>
        </w:rPr>
        <w:t>, 28/25</w:t>
      </w:r>
      <w:r w:rsidRPr="00AD4539">
        <w:rPr>
          <w:rFonts w:ascii="Times New Roman" w:hAnsi="Times New Roman"/>
        </w:rPr>
        <w:t xml:space="preserve">) </w:t>
      </w:r>
      <w:r w:rsidR="00DE66B8" w:rsidRPr="00AD4539">
        <w:rPr>
          <w:rFonts w:ascii="Times New Roman" w:hAnsi="Times New Roman"/>
        </w:rPr>
        <w:t>u iznosu 146.100,00 eura a izvršen u iznosu 132.895,54 eura</w:t>
      </w:r>
      <w:r w:rsidRPr="00AD4539">
        <w:rPr>
          <w:rFonts w:ascii="Times New Roman" w:hAnsi="Times New Roman"/>
        </w:rPr>
        <w:t xml:space="preserve"> kako slijedi: </w:t>
      </w:r>
    </w:p>
    <w:tbl>
      <w:tblPr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1048"/>
        <w:gridCol w:w="5827"/>
        <w:gridCol w:w="1793"/>
      </w:tblGrid>
      <w:tr w:rsidR="00DE66B8" w:rsidRPr="00AD4539" w14:paraId="1CB41790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03F5D060" w14:textId="0392F632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0847B6B0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BROJ KONTA</w:t>
            </w:r>
          </w:p>
        </w:tc>
        <w:tc>
          <w:tcPr>
            <w:tcW w:w="5827" w:type="dxa"/>
            <w:noWrap/>
            <w:vAlign w:val="bottom"/>
            <w:hideMark/>
          </w:tcPr>
          <w:p w14:paraId="4238402D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VRSTA RASHODA / IZDATAKA</w:t>
            </w:r>
          </w:p>
        </w:tc>
        <w:tc>
          <w:tcPr>
            <w:tcW w:w="1471" w:type="dxa"/>
            <w:noWrap/>
            <w:vAlign w:val="bottom"/>
            <w:hideMark/>
          </w:tcPr>
          <w:p w14:paraId="0302C7B5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REALIZIRANO</w:t>
            </w:r>
          </w:p>
        </w:tc>
      </w:tr>
      <w:tr w:rsidR="00DE66B8" w:rsidRPr="00AD4539" w14:paraId="06603135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43F8BA9E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  <w:tc>
          <w:tcPr>
            <w:tcW w:w="955" w:type="dxa"/>
            <w:noWrap/>
            <w:vAlign w:val="bottom"/>
            <w:hideMark/>
          </w:tcPr>
          <w:p w14:paraId="381C1EEF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 </w:t>
            </w:r>
          </w:p>
        </w:tc>
        <w:tc>
          <w:tcPr>
            <w:tcW w:w="5827" w:type="dxa"/>
            <w:noWrap/>
            <w:vAlign w:val="bottom"/>
            <w:hideMark/>
          </w:tcPr>
          <w:p w14:paraId="29DB8101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SVEUKUPNO RASHODI / IZDACI</w:t>
            </w:r>
          </w:p>
        </w:tc>
        <w:tc>
          <w:tcPr>
            <w:tcW w:w="1471" w:type="dxa"/>
            <w:noWrap/>
            <w:vAlign w:val="bottom"/>
            <w:hideMark/>
          </w:tcPr>
          <w:p w14:paraId="64F0D675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132.895,54</w:t>
            </w:r>
          </w:p>
        </w:tc>
      </w:tr>
      <w:tr w:rsidR="00DE66B8" w:rsidRPr="00AD4539" w14:paraId="51CB546C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334C648B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Razdjel</w:t>
            </w:r>
          </w:p>
        </w:tc>
        <w:tc>
          <w:tcPr>
            <w:tcW w:w="955" w:type="dxa"/>
            <w:noWrap/>
            <w:vAlign w:val="bottom"/>
            <w:hideMark/>
          </w:tcPr>
          <w:p w14:paraId="14B9FB5F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003</w:t>
            </w:r>
          </w:p>
        </w:tc>
        <w:tc>
          <w:tcPr>
            <w:tcW w:w="5827" w:type="dxa"/>
            <w:noWrap/>
            <w:vAlign w:val="bottom"/>
            <w:hideMark/>
          </w:tcPr>
          <w:p w14:paraId="3DED1AF1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UPRAVNI ODJEL ZA DRUŠTVENE DJELATNOSTI, UPRAVNE, OPĆE,PRAVNE I IMOVINSKE POSLOVE</w:t>
            </w:r>
          </w:p>
        </w:tc>
        <w:tc>
          <w:tcPr>
            <w:tcW w:w="1471" w:type="dxa"/>
            <w:noWrap/>
            <w:vAlign w:val="bottom"/>
            <w:hideMark/>
          </w:tcPr>
          <w:p w14:paraId="4C2F6891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132.895,54</w:t>
            </w:r>
          </w:p>
        </w:tc>
      </w:tr>
      <w:tr w:rsidR="00DE66B8" w:rsidRPr="00AD4539" w14:paraId="4ADD1D86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00729399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Glava</w:t>
            </w:r>
          </w:p>
        </w:tc>
        <w:tc>
          <w:tcPr>
            <w:tcW w:w="955" w:type="dxa"/>
            <w:noWrap/>
            <w:vAlign w:val="bottom"/>
            <w:hideMark/>
          </w:tcPr>
          <w:p w14:paraId="4694F853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00301</w:t>
            </w:r>
          </w:p>
        </w:tc>
        <w:tc>
          <w:tcPr>
            <w:tcW w:w="5827" w:type="dxa"/>
            <w:noWrap/>
            <w:vAlign w:val="bottom"/>
            <w:hideMark/>
          </w:tcPr>
          <w:p w14:paraId="5C075447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UPRAVNI ODJEL ZA DRUŠTVENE DJELATNOSTI, UPRAVNE, OPĆE, PRAVNE I IMOVINSKE POSLOVE</w:t>
            </w:r>
          </w:p>
        </w:tc>
        <w:tc>
          <w:tcPr>
            <w:tcW w:w="1471" w:type="dxa"/>
            <w:noWrap/>
            <w:vAlign w:val="bottom"/>
            <w:hideMark/>
          </w:tcPr>
          <w:p w14:paraId="20392214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132.895,54</w:t>
            </w:r>
          </w:p>
        </w:tc>
      </w:tr>
      <w:tr w:rsidR="00DE66B8" w:rsidRPr="00AD4539" w14:paraId="41FAD3F2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1FC289BB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Program</w:t>
            </w:r>
          </w:p>
        </w:tc>
        <w:tc>
          <w:tcPr>
            <w:tcW w:w="955" w:type="dxa"/>
            <w:noWrap/>
            <w:vAlign w:val="bottom"/>
            <w:hideMark/>
          </w:tcPr>
          <w:p w14:paraId="052A7B91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8001</w:t>
            </w:r>
          </w:p>
        </w:tc>
        <w:tc>
          <w:tcPr>
            <w:tcW w:w="5827" w:type="dxa"/>
            <w:noWrap/>
            <w:vAlign w:val="bottom"/>
            <w:hideMark/>
          </w:tcPr>
          <w:p w14:paraId="49D318BB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Javne potrebe u športu</w:t>
            </w:r>
          </w:p>
        </w:tc>
        <w:tc>
          <w:tcPr>
            <w:tcW w:w="1471" w:type="dxa"/>
            <w:noWrap/>
            <w:vAlign w:val="bottom"/>
            <w:hideMark/>
          </w:tcPr>
          <w:p w14:paraId="42689A78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132.895,54</w:t>
            </w:r>
          </w:p>
        </w:tc>
      </w:tr>
      <w:tr w:rsidR="00DE66B8" w:rsidRPr="00AD4539" w14:paraId="1423C025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4EA1C966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Aktivnost</w:t>
            </w:r>
          </w:p>
        </w:tc>
        <w:tc>
          <w:tcPr>
            <w:tcW w:w="955" w:type="dxa"/>
            <w:noWrap/>
            <w:vAlign w:val="bottom"/>
            <w:hideMark/>
          </w:tcPr>
          <w:p w14:paraId="2FB829C5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A100054</w:t>
            </w:r>
          </w:p>
        </w:tc>
        <w:tc>
          <w:tcPr>
            <w:tcW w:w="5827" w:type="dxa"/>
            <w:noWrap/>
            <w:vAlign w:val="bottom"/>
            <w:hideMark/>
          </w:tcPr>
          <w:p w14:paraId="47272AA1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Poticanje amaterskog sporta</w:t>
            </w:r>
          </w:p>
        </w:tc>
        <w:tc>
          <w:tcPr>
            <w:tcW w:w="1471" w:type="dxa"/>
            <w:noWrap/>
            <w:vAlign w:val="bottom"/>
            <w:hideMark/>
          </w:tcPr>
          <w:p w14:paraId="449B47F1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100.000,00</w:t>
            </w:r>
          </w:p>
        </w:tc>
      </w:tr>
      <w:tr w:rsidR="00DE66B8" w:rsidRPr="00AD4539" w14:paraId="4D348464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3A8F0BE1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955" w:type="dxa"/>
            <w:noWrap/>
            <w:vAlign w:val="bottom"/>
            <w:hideMark/>
          </w:tcPr>
          <w:p w14:paraId="1CC798AC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5.7.</w:t>
            </w:r>
          </w:p>
        </w:tc>
        <w:tc>
          <w:tcPr>
            <w:tcW w:w="5827" w:type="dxa"/>
            <w:noWrap/>
            <w:vAlign w:val="bottom"/>
            <w:hideMark/>
          </w:tcPr>
          <w:p w14:paraId="3038C179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FISKALNO IZRAVNANJE</w:t>
            </w:r>
          </w:p>
        </w:tc>
        <w:tc>
          <w:tcPr>
            <w:tcW w:w="1471" w:type="dxa"/>
            <w:noWrap/>
            <w:vAlign w:val="bottom"/>
            <w:hideMark/>
          </w:tcPr>
          <w:p w14:paraId="0C630146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100.000,00</w:t>
            </w:r>
          </w:p>
        </w:tc>
      </w:tr>
      <w:tr w:rsidR="00DE66B8" w:rsidRPr="00AD4539" w14:paraId="3CBE3752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72C7BF60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7405B7EA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38115</w:t>
            </w:r>
          </w:p>
        </w:tc>
        <w:tc>
          <w:tcPr>
            <w:tcW w:w="5827" w:type="dxa"/>
            <w:noWrap/>
            <w:vAlign w:val="bottom"/>
            <w:hideMark/>
          </w:tcPr>
          <w:p w14:paraId="1A6D7788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Tekuće donacije sportskim društvima</w:t>
            </w:r>
          </w:p>
        </w:tc>
        <w:tc>
          <w:tcPr>
            <w:tcW w:w="1471" w:type="dxa"/>
            <w:noWrap/>
            <w:vAlign w:val="bottom"/>
            <w:hideMark/>
          </w:tcPr>
          <w:p w14:paraId="748F690E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100.000,00</w:t>
            </w:r>
          </w:p>
        </w:tc>
      </w:tr>
      <w:tr w:rsidR="00DE66B8" w:rsidRPr="00AD4539" w14:paraId="2FA157F4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685D1ABB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Aktivnost</w:t>
            </w:r>
          </w:p>
        </w:tc>
        <w:tc>
          <w:tcPr>
            <w:tcW w:w="955" w:type="dxa"/>
            <w:noWrap/>
            <w:vAlign w:val="bottom"/>
            <w:hideMark/>
          </w:tcPr>
          <w:p w14:paraId="56D75EE2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A100083</w:t>
            </w:r>
          </w:p>
        </w:tc>
        <w:tc>
          <w:tcPr>
            <w:tcW w:w="5827" w:type="dxa"/>
            <w:noWrap/>
            <w:vAlign w:val="bottom"/>
            <w:hideMark/>
          </w:tcPr>
          <w:p w14:paraId="1F5FF3F9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Održavanje sportskih objekata</w:t>
            </w:r>
          </w:p>
        </w:tc>
        <w:tc>
          <w:tcPr>
            <w:tcW w:w="1471" w:type="dxa"/>
            <w:noWrap/>
            <w:vAlign w:val="bottom"/>
            <w:hideMark/>
          </w:tcPr>
          <w:p w14:paraId="3F1F5234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17.759,04</w:t>
            </w:r>
          </w:p>
        </w:tc>
      </w:tr>
      <w:tr w:rsidR="00DE66B8" w:rsidRPr="00AD4539" w14:paraId="47CB5892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5BB7F4EB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955" w:type="dxa"/>
            <w:noWrap/>
            <w:vAlign w:val="bottom"/>
            <w:hideMark/>
          </w:tcPr>
          <w:p w14:paraId="3B3BCDF0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5.7.</w:t>
            </w:r>
          </w:p>
        </w:tc>
        <w:tc>
          <w:tcPr>
            <w:tcW w:w="5827" w:type="dxa"/>
            <w:noWrap/>
            <w:vAlign w:val="bottom"/>
            <w:hideMark/>
          </w:tcPr>
          <w:p w14:paraId="00583F9E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FISKALNO IZRAVNANJE</w:t>
            </w:r>
          </w:p>
        </w:tc>
        <w:tc>
          <w:tcPr>
            <w:tcW w:w="1471" w:type="dxa"/>
            <w:noWrap/>
            <w:vAlign w:val="bottom"/>
            <w:hideMark/>
          </w:tcPr>
          <w:p w14:paraId="548D3231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17.759,04</w:t>
            </w:r>
          </w:p>
        </w:tc>
      </w:tr>
      <w:tr w:rsidR="00DE66B8" w:rsidRPr="00AD4539" w14:paraId="79A50B84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5F11A7F0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4364864B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32241</w:t>
            </w:r>
          </w:p>
        </w:tc>
        <w:tc>
          <w:tcPr>
            <w:tcW w:w="5827" w:type="dxa"/>
            <w:noWrap/>
            <w:vAlign w:val="bottom"/>
            <w:hideMark/>
          </w:tcPr>
          <w:p w14:paraId="0280B880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Materijal i dijelovi za tekuće i inveticijsko održavanje građevinskih objekata</w:t>
            </w:r>
          </w:p>
        </w:tc>
        <w:tc>
          <w:tcPr>
            <w:tcW w:w="1471" w:type="dxa"/>
            <w:noWrap/>
            <w:vAlign w:val="bottom"/>
            <w:hideMark/>
          </w:tcPr>
          <w:p w14:paraId="1F32C465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535,84</w:t>
            </w:r>
          </w:p>
        </w:tc>
      </w:tr>
      <w:tr w:rsidR="00DE66B8" w:rsidRPr="00AD4539" w14:paraId="10373D9E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4BB7B9F8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6266320A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32321</w:t>
            </w:r>
          </w:p>
        </w:tc>
        <w:tc>
          <w:tcPr>
            <w:tcW w:w="5827" w:type="dxa"/>
            <w:noWrap/>
            <w:vAlign w:val="bottom"/>
            <w:hideMark/>
          </w:tcPr>
          <w:p w14:paraId="059A8666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Održavnje sportskih objekata</w:t>
            </w:r>
          </w:p>
        </w:tc>
        <w:tc>
          <w:tcPr>
            <w:tcW w:w="1471" w:type="dxa"/>
            <w:noWrap/>
            <w:vAlign w:val="bottom"/>
            <w:hideMark/>
          </w:tcPr>
          <w:p w14:paraId="1422A597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0,00</w:t>
            </w:r>
          </w:p>
        </w:tc>
      </w:tr>
      <w:tr w:rsidR="00DE66B8" w:rsidRPr="00AD4539" w14:paraId="0B12A556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32438CDF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648022DF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42272</w:t>
            </w:r>
          </w:p>
        </w:tc>
        <w:tc>
          <w:tcPr>
            <w:tcW w:w="5827" w:type="dxa"/>
            <w:noWrap/>
            <w:vAlign w:val="bottom"/>
            <w:hideMark/>
          </w:tcPr>
          <w:p w14:paraId="22C6B961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Nabavka kosilica</w:t>
            </w:r>
          </w:p>
        </w:tc>
        <w:tc>
          <w:tcPr>
            <w:tcW w:w="1471" w:type="dxa"/>
            <w:noWrap/>
            <w:vAlign w:val="bottom"/>
            <w:hideMark/>
          </w:tcPr>
          <w:p w14:paraId="3CC27516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10.798,20</w:t>
            </w:r>
          </w:p>
        </w:tc>
      </w:tr>
      <w:tr w:rsidR="00DE66B8" w:rsidRPr="00AD4539" w14:paraId="21ED9A12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655D8DA3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510F854C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45111</w:t>
            </w:r>
          </w:p>
        </w:tc>
        <w:tc>
          <w:tcPr>
            <w:tcW w:w="5827" w:type="dxa"/>
            <w:noWrap/>
            <w:vAlign w:val="bottom"/>
            <w:hideMark/>
          </w:tcPr>
          <w:p w14:paraId="5B79A1B4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Uređenje prostora i prostorija nogometnih klubova</w:t>
            </w:r>
          </w:p>
        </w:tc>
        <w:tc>
          <w:tcPr>
            <w:tcW w:w="1471" w:type="dxa"/>
            <w:noWrap/>
            <w:vAlign w:val="bottom"/>
            <w:hideMark/>
          </w:tcPr>
          <w:p w14:paraId="643D6236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6.425,00</w:t>
            </w:r>
          </w:p>
        </w:tc>
      </w:tr>
      <w:tr w:rsidR="00DE66B8" w:rsidRPr="00AD4539" w14:paraId="5D1AF313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333C5FF5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Kapitalni projekt</w:t>
            </w:r>
          </w:p>
        </w:tc>
        <w:tc>
          <w:tcPr>
            <w:tcW w:w="955" w:type="dxa"/>
            <w:noWrap/>
            <w:vAlign w:val="bottom"/>
            <w:hideMark/>
          </w:tcPr>
          <w:p w14:paraId="2E3A156B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K100114</w:t>
            </w:r>
          </w:p>
        </w:tc>
        <w:tc>
          <w:tcPr>
            <w:tcW w:w="5827" w:type="dxa"/>
            <w:noWrap/>
            <w:vAlign w:val="bottom"/>
            <w:hideMark/>
          </w:tcPr>
          <w:p w14:paraId="0554746E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NK PODGRAĐE</w:t>
            </w:r>
          </w:p>
        </w:tc>
        <w:tc>
          <w:tcPr>
            <w:tcW w:w="1471" w:type="dxa"/>
            <w:noWrap/>
            <w:vAlign w:val="bottom"/>
            <w:hideMark/>
          </w:tcPr>
          <w:p w14:paraId="1403492D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15.136,50</w:t>
            </w:r>
          </w:p>
        </w:tc>
      </w:tr>
      <w:tr w:rsidR="00DE66B8" w:rsidRPr="00AD4539" w14:paraId="7D4CC2E9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6DEC14CA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 xml:space="preserve">Izvor </w:t>
            </w:r>
          </w:p>
        </w:tc>
        <w:tc>
          <w:tcPr>
            <w:tcW w:w="955" w:type="dxa"/>
            <w:noWrap/>
            <w:vAlign w:val="bottom"/>
            <w:hideMark/>
          </w:tcPr>
          <w:p w14:paraId="14E67103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4.6.</w:t>
            </w:r>
          </w:p>
        </w:tc>
        <w:tc>
          <w:tcPr>
            <w:tcW w:w="5827" w:type="dxa"/>
            <w:noWrap/>
            <w:vAlign w:val="bottom"/>
            <w:hideMark/>
          </w:tcPr>
          <w:p w14:paraId="678A3BA8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Prihodi od šumskog doprinosa</w:t>
            </w:r>
          </w:p>
        </w:tc>
        <w:tc>
          <w:tcPr>
            <w:tcW w:w="1471" w:type="dxa"/>
            <w:noWrap/>
            <w:vAlign w:val="bottom"/>
            <w:hideMark/>
          </w:tcPr>
          <w:p w14:paraId="3D1F8562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b/>
                <w:bCs/>
                <w:lang w:eastAsia="hr-HR"/>
              </w:rPr>
              <w:t>15.136,50</w:t>
            </w:r>
          </w:p>
        </w:tc>
      </w:tr>
      <w:tr w:rsidR="00DE66B8" w:rsidRPr="00AD4539" w14:paraId="2A4D1AFF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04DE5B56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61629AED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45111</w:t>
            </w:r>
          </w:p>
        </w:tc>
        <w:tc>
          <w:tcPr>
            <w:tcW w:w="5827" w:type="dxa"/>
            <w:noWrap/>
            <w:vAlign w:val="bottom"/>
            <w:hideMark/>
          </w:tcPr>
          <w:p w14:paraId="1EDE6824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Dodatna ulaganja na građevinskim objektima - sanacija prilaza</w:t>
            </w:r>
          </w:p>
        </w:tc>
        <w:tc>
          <w:tcPr>
            <w:tcW w:w="1471" w:type="dxa"/>
            <w:noWrap/>
            <w:vAlign w:val="bottom"/>
            <w:hideMark/>
          </w:tcPr>
          <w:p w14:paraId="554DF216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5.709,00</w:t>
            </w:r>
          </w:p>
        </w:tc>
      </w:tr>
      <w:tr w:rsidR="00DE66B8" w:rsidRPr="00AD4539" w14:paraId="762BCE09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6B117CC7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18ECDDD3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45111</w:t>
            </w:r>
          </w:p>
        </w:tc>
        <w:tc>
          <w:tcPr>
            <w:tcW w:w="5827" w:type="dxa"/>
            <w:noWrap/>
            <w:vAlign w:val="bottom"/>
            <w:hideMark/>
          </w:tcPr>
          <w:p w14:paraId="5206A11F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Dodatna ulaganja na građevinskim objektima - Ugradnja stolarije</w:t>
            </w:r>
          </w:p>
        </w:tc>
        <w:tc>
          <w:tcPr>
            <w:tcW w:w="1471" w:type="dxa"/>
            <w:noWrap/>
            <w:vAlign w:val="bottom"/>
            <w:hideMark/>
          </w:tcPr>
          <w:p w14:paraId="63600850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3.300,00</w:t>
            </w:r>
          </w:p>
        </w:tc>
      </w:tr>
      <w:tr w:rsidR="00DE66B8" w:rsidRPr="00AD4539" w14:paraId="6CC01FF5" w14:textId="77777777" w:rsidTr="00DE66B8">
        <w:trPr>
          <w:trHeight w:val="259"/>
        </w:trPr>
        <w:tc>
          <w:tcPr>
            <w:tcW w:w="1058" w:type="dxa"/>
            <w:noWrap/>
            <w:vAlign w:val="bottom"/>
            <w:hideMark/>
          </w:tcPr>
          <w:p w14:paraId="098C1B78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14:paraId="5F068928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45111</w:t>
            </w:r>
          </w:p>
        </w:tc>
        <w:tc>
          <w:tcPr>
            <w:tcW w:w="5827" w:type="dxa"/>
            <w:noWrap/>
            <w:vAlign w:val="bottom"/>
            <w:hideMark/>
          </w:tcPr>
          <w:p w14:paraId="18C8B713" w14:textId="77777777" w:rsidR="00DE66B8" w:rsidRPr="00AD4539" w:rsidRDefault="00DE66B8" w:rsidP="00DE66B8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Dodatna ulaganja na građevinskim objektima - Sanacija fasade</w:t>
            </w:r>
          </w:p>
        </w:tc>
        <w:tc>
          <w:tcPr>
            <w:tcW w:w="1471" w:type="dxa"/>
            <w:noWrap/>
            <w:vAlign w:val="bottom"/>
            <w:hideMark/>
          </w:tcPr>
          <w:p w14:paraId="67240AD3" w14:textId="77777777" w:rsidR="00DE66B8" w:rsidRPr="00AD4539" w:rsidRDefault="00DE66B8" w:rsidP="00DE66B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hr-HR"/>
              </w:rPr>
            </w:pPr>
            <w:r w:rsidRPr="00AD4539">
              <w:rPr>
                <w:rFonts w:ascii="Times New Roman" w:eastAsia="Times New Roman" w:hAnsi="Times New Roman"/>
                <w:lang w:eastAsia="hr-HR"/>
              </w:rPr>
              <w:t>6.127,50</w:t>
            </w:r>
          </w:p>
        </w:tc>
      </w:tr>
    </w:tbl>
    <w:p w14:paraId="4270CF76" w14:textId="77777777" w:rsidR="00C643EE" w:rsidRPr="00AD4539" w:rsidRDefault="00C643E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7CD3A766" w14:textId="77777777" w:rsidR="00C643EE" w:rsidRPr="00AD4539" w:rsidRDefault="00C643EE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022876B2" w14:textId="021FF6B3" w:rsidR="00C643EE" w:rsidRPr="00AD4539" w:rsidRDefault="00000000" w:rsidP="00AD4539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AD4539">
        <w:rPr>
          <w:rFonts w:ascii="Times New Roman" w:eastAsia="Times New Roman" w:hAnsi="Times New Roman"/>
          <w:b/>
          <w:bCs/>
        </w:rPr>
        <w:t>Članak 2.</w:t>
      </w:r>
    </w:p>
    <w:p w14:paraId="0B7B9FB4" w14:textId="77777777" w:rsidR="00AD4539" w:rsidRDefault="00000000" w:rsidP="00AD4539">
      <w:pPr>
        <w:jc w:val="both"/>
        <w:rPr>
          <w:rFonts w:ascii="Times New Roman" w:hAnsi="Times New Roman"/>
        </w:rPr>
      </w:pPr>
      <w:r w:rsidRPr="00AD4539">
        <w:rPr>
          <w:rFonts w:ascii="Times New Roman" w:hAnsi="Times New Roman"/>
        </w:rPr>
        <w:t>Izvršenje ovog programa objavit će se u „Službenom vjesniku“ Vukovarsko-srijemske županije.</w:t>
      </w:r>
    </w:p>
    <w:p w14:paraId="45BAA782" w14:textId="77777777" w:rsidR="00AD4539" w:rsidRDefault="00AD4539" w:rsidP="00AD4539">
      <w:pPr>
        <w:jc w:val="both"/>
        <w:rPr>
          <w:rFonts w:ascii="Times New Roman" w:hAnsi="Times New Roman"/>
        </w:rPr>
      </w:pPr>
    </w:p>
    <w:p w14:paraId="6B0D3DC6" w14:textId="77777777" w:rsidR="00AD4539" w:rsidRDefault="00AD4539" w:rsidP="00AD4539">
      <w:pPr>
        <w:jc w:val="both"/>
        <w:rPr>
          <w:rFonts w:ascii="Times New Roman" w:hAnsi="Times New Roman"/>
        </w:rPr>
      </w:pPr>
    </w:p>
    <w:p w14:paraId="544B3B21" w14:textId="454C4E9A" w:rsidR="00C643EE" w:rsidRPr="00AD4539" w:rsidRDefault="00AD4539" w:rsidP="00AD453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</w:t>
      </w:r>
      <w:r w:rsidR="00000000" w:rsidRPr="00AD4539">
        <w:rPr>
          <w:rFonts w:ascii="Times New Roman" w:eastAsia="Times New Roman" w:hAnsi="Times New Roman"/>
          <w:b/>
        </w:rPr>
        <w:t>OPĆINSKI NAČELNIK</w:t>
      </w:r>
    </w:p>
    <w:p w14:paraId="652852CD" w14:textId="1B9C193D" w:rsidR="00C643EE" w:rsidRPr="00AD4539" w:rsidRDefault="00000000">
      <w:pPr>
        <w:spacing w:after="0" w:line="240" w:lineRule="auto"/>
        <w:ind w:left="4820"/>
        <w:rPr>
          <w:rFonts w:ascii="Times New Roman" w:eastAsia="Times New Roman" w:hAnsi="Times New Roman"/>
          <w:bCs/>
        </w:rPr>
      </w:pPr>
      <w:r w:rsidRPr="00AD4539">
        <w:rPr>
          <w:rFonts w:ascii="Times New Roman" w:eastAsia="Times New Roman" w:hAnsi="Times New Roman"/>
          <w:bCs/>
        </w:rPr>
        <w:t xml:space="preserve">           </w:t>
      </w:r>
      <w:r w:rsidRPr="00AD4539">
        <w:rPr>
          <w:rFonts w:ascii="Times New Roman" w:eastAsia="Times New Roman" w:hAnsi="Times New Roman"/>
          <w:bCs/>
        </w:rPr>
        <w:tab/>
        <w:t xml:space="preserve">      Vjekoslav Belajević, ing. prometa</w:t>
      </w:r>
    </w:p>
    <w:p w14:paraId="56FD7F4D" w14:textId="77777777" w:rsidR="00C643EE" w:rsidRPr="00AD4539" w:rsidRDefault="00C643EE">
      <w:pPr>
        <w:rPr>
          <w:rFonts w:ascii="Times New Roman" w:hAnsi="Times New Roman"/>
        </w:rPr>
      </w:pPr>
    </w:p>
    <w:p w14:paraId="56099E57" w14:textId="77777777" w:rsidR="00C643EE" w:rsidRPr="00AD4539" w:rsidRDefault="00C643EE">
      <w:pPr>
        <w:rPr>
          <w:rFonts w:ascii="Times New Roman" w:hAnsi="Times New Roman"/>
        </w:rPr>
      </w:pPr>
    </w:p>
    <w:p w14:paraId="4A0C42A0" w14:textId="77777777" w:rsidR="00C643EE" w:rsidRPr="00AD4539" w:rsidRDefault="00C643EE">
      <w:pPr>
        <w:rPr>
          <w:rFonts w:ascii="Times New Roman" w:hAnsi="Times New Roman"/>
        </w:rPr>
      </w:pPr>
    </w:p>
    <w:sectPr w:rsidR="00C643EE" w:rsidRPr="00AD4539">
      <w:pgSz w:w="11906" w:h="16838"/>
      <w:pgMar w:top="1417" w:right="1417" w:bottom="1417" w:left="1417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C0581" w14:textId="77777777" w:rsidR="00F36A0B" w:rsidRDefault="00F36A0B">
      <w:pPr>
        <w:spacing w:line="240" w:lineRule="auto"/>
      </w:pPr>
      <w:r>
        <w:separator/>
      </w:r>
    </w:p>
  </w:endnote>
  <w:endnote w:type="continuationSeparator" w:id="0">
    <w:p w14:paraId="275AA300" w14:textId="77777777" w:rsidR="00F36A0B" w:rsidRDefault="00F36A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65AF" w14:textId="77777777" w:rsidR="00F36A0B" w:rsidRDefault="00F36A0B">
      <w:pPr>
        <w:spacing w:after="0"/>
      </w:pPr>
      <w:r>
        <w:separator/>
      </w:r>
    </w:p>
  </w:footnote>
  <w:footnote w:type="continuationSeparator" w:id="0">
    <w:p w14:paraId="7332288C" w14:textId="77777777" w:rsidR="00F36A0B" w:rsidRDefault="00F36A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1"/>
    <w:rsid w:val="0001509B"/>
    <w:rsid w:val="00031048"/>
    <w:rsid w:val="00035991"/>
    <w:rsid w:val="000467A4"/>
    <w:rsid w:val="000D6FC8"/>
    <w:rsid w:val="000E73F4"/>
    <w:rsid w:val="00121ADD"/>
    <w:rsid w:val="001256CE"/>
    <w:rsid w:val="001321E0"/>
    <w:rsid w:val="001577F3"/>
    <w:rsid w:val="00165DB5"/>
    <w:rsid w:val="00181015"/>
    <w:rsid w:val="00183316"/>
    <w:rsid w:val="001D58AC"/>
    <w:rsid w:val="001E71A0"/>
    <w:rsid w:val="001F77E1"/>
    <w:rsid w:val="00200862"/>
    <w:rsid w:val="00201B48"/>
    <w:rsid w:val="00205F4B"/>
    <w:rsid w:val="0020791A"/>
    <w:rsid w:val="00215837"/>
    <w:rsid w:val="002160B6"/>
    <w:rsid w:val="00216C40"/>
    <w:rsid w:val="00223279"/>
    <w:rsid w:val="00234C3A"/>
    <w:rsid w:val="002643F7"/>
    <w:rsid w:val="002755B9"/>
    <w:rsid w:val="002841C4"/>
    <w:rsid w:val="002866DC"/>
    <w:rsid w:val="00287627"/>
    <w:rsid w:val="002D2A02"/>
    <w:rsid w:val="002D2D01"/>
    <w:rsid w:val="002E3F11"/>
    <w:rsid w:val="00326114"/>
    <w:rsid w:val="00334171"/>
    <w:rsid w:val="00343F49"/>
    <w:rsid w:val="00344BA7"/>
    <w:rsid w:val="003459B0"/>
    <w:rsid w:val="003555A2"/>
    <w:rsid w:val="00370A19"/>
    <w:rsid w:val="00385439"/>
    <w:rsid w:val="00385566"/>
    <w:rsid w:val="0038607F"/>
    <w:rsid w:val="003B64AF"/>
    <w:rsid w:val="00406B10"/>
    <w:rsid w:val="00411A0A"/>
    <w:rsid w:val="00427437"/>
    <w:rsid w:val="00441816"/>
    <w:rsid w:val="004860EB"/>
    <w:rsid w:val="004A1559"/>
    <w:rsid w:val="004A5905"/>
    <w:rsid w:val="004B04A0"/>
    <w:rsid w:val="004D52D6"/>
    <w:rsid w:val="00503213"/>
    <w:rsid w:val="0053024F"/>
    <w:rsid w:val="00545297"/>
    <w:rsid w:val="005628C9"/>
    <w:rsid w:val="005733FA"/>
    <w:rsid w:val="005A0416"/>
    <w:rsid w:val="005A4309"/>
    <w:rsid w:val="005C5CA5"/>
    <w:rsid w:val="005C6CA2"/>
    <w:rsid w:val="005F3189"/>
    <w:rsid w:val="00607829"/>
    <w:rsid w:val="0061316A"/>
    <w:rsid w:val="00630560"/>
    <w:rsid w:val="006E2DF5"/>
    <w:rsid w:val="007044DF"/>
    <w:rsid w:val="00705005"/>
    <w:rsid w:val="00721E7E"/>
    <w:rsid w:val="007258E3"/>
    <w:rsid w:val="0074283A"/>
    <w:rsid w:val="0075531F"/>
    <w:rsid w:val="007640EF"/>
    <w:rsid w:val="00792946"/>
    <w:rsid w:val="007A6341"/>
    <w:rsid w:val="007C2067"/>
    <w:rsid w:val="007D7459"/>
    <w:rsid w:val="007E45EA"/>
    <w:rsid w:val="00817034"/>
    <w:rsid w:val="0082016D"/>
    <w:rsid w:val="008323F4"/>
    <w:rsid w:val="00841ABD"/>
    <w:rsid w:val="00845634"/>
    <w:rsid w:val="00856D5D"/>
    <w:rsid w:val="008A05EA"/>
    <w:rsid w:val="008A4992"/>
    <w:rsid w:val="008B1C47"/>
    <w:rsid w:val="008D04D6"/>
    <w:rsid w:val="008D0C3D"/>
    <w:rsid w:val="008E208E"/>
    <w:rsid w:val="008E2704"/>
    <w:rsid w:val="008E36EB"/>
    <w:rsid w:val="008E4468"/>
    <w:rsid w:val="00907471"/>
    <w:rsid w:val="009134B9"/>
    <w:rsid w:val="00913DD1"/>
    <w:rsid w:val="00917DD9"/>
    <w:rsid w:val="0092354A"/>
    <w:rsid w:val="009433EA"/>
    <w:rsid w:val="00943B78"/>
    <w:rsid w:val="009550A8"/>
    <w:rsid w:val="0096659C"/>
    <w:rsid w:val="0098120B"/>
    <w:rsid w:val="00984C4F"/>
    <w:rsid w:val="00990B8F"/>
    <w:rsid w:val="009B0A03"/>
    <w:rsid w:val="00A044F0"/>
    <w:rsid w:val="00A14FDC"/>
    <w:rsid w:val="00A24779"/>
    <w:rsid w:val="00A432F5"/>
    <w:rsid w:val="00A46DB0"/>
    <w:rsid w:val="00A64BF5"/>
    <w:rsid w:val="00A66ABF"/>
    <w:rsid w:val="00A73AE3"/>
    <w:rsid w:val="00AC0C95"/>
    <w:rsid w:val="00AD4539"/>
    <w:rsid w:val="00B057AE"/>
    <w:rsid w:val="00B24584"/>
    <w:rsid w:val="00B2583B"/>
    <w:rsid w:val="00B50AD8"/>
    <w:rsid w:val="00B63B88"/>
    <w:rsid w:val="00B81B5A"/>
    <w:rsid w:val="00B91BB0"/>
    <w:rsid w:val="00C00197"/>
    <w:rsid w:val="00C0472C"/>
    <w:rsid w:val="00C13512"/>
    <w:rsid w:val="00C229D7"/>
    <w:rsid w:val="00C23C6C"/>
    <w:rsid w:val="00C60BF6"/>
    <w:rsid w:val="00C643EE"/>
    <w:rsid w:val="00C66BB9"/>
    <w:rsid w:val="00C818CD"/>
    <w:rsid w:val="00C832BE"/>
    <w:rsid w:val="00CB799B"/>
    <w:rsid w:val="00CD02DE"/>
    <w:rsid w:val="00CF681F"/>
    <w:rsid w:val="00D12557"/>
    <w:rsid w:val="00D12B9E"/>
    <w:rsid w:val="00D31979"/>
    <w:rsid w:val="00D75FB7"/>
    <w:rsid w:val="00DB44C9"/>
    <w:rsid w:val="00DC1E44"/>
    <w:rsid w:val="00DD0C9A"/>
    <w:rsid w:val="00DD14D8"/>
    <w:rsid w:val="00DE66B8"/>
    <w:rsid w:val="00DE6816"/>
    <w:rsid w:val="00E33D40"/>
    <w:rsid w:val="00E60758"/>
    <w:rsid w:val="00E66503"/>
    <w:rsid w:val="00E76EAF"/>
    <w:rsid w:val="00E83E37"/>
    <w:rsid w:val="00E90379"/>
    <w:rsid w:val="00EA5E4F"/>
    <w:rsid w:val="00ED72D8"/>
    <w:rsid w:val="00EE33D6"/>
    <w:rsid w:val="00F00F86"/>
    <w:rsid w:val="00F17606"/>
    <w:rsid w:val="00F2119B"/>
    <w:rsid w:val="00F277D4"/>
    <w:rsid w:val="00F36A0B"/>
    <w:rsid w:val="00F8176F"/>
    <w:rsid w:val="00F81A47"/>
    <w:rsid w:val="00F82E36"/>
    <w:rsid w:val="00F859CB"/>
    <w:rsid w:val="00FB126F"/>
    <w:rsid w:val="00FB4E42"/>
    <w:rsid w:val="00FC1FA9"/>
    <w:rsid w:val="00FD51B4"/>
    <w:rsid w:val="00FD5F52"/>
    <w:rsid w:val="00FF6E3D"/>
    <w:rsid w:val="21E13613"/>
    <w:rsid w:val="44E5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2FFEA3"/>
  <w15:docId w15:val="{AC0A53CA-37FA-4C0A-89B2-3DB68C9D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Pr>
      <w:b/>
      <w:bCs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Obinitekst">
    <w:name w:val="Plain Text"/>
    <w:basedOn w:val="Normal"/>
    <w:link w:val="ObinitekstChar"/>
    <w:semiHidden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rFonts w:ascii="Calibri" w:eastAsia="Calibri" w:hAnsi="Calibri" w:cs="Times New Roman"/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eastAsia="Calibri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Pr>
      <w:rFonts w:ascii="Calibri" w:eastAsia="Calibri" w:hAnsi="Calibri" w:cs="Times New Roman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ObinitekstChar">
    <w:name w:val="Obični tekst Char"/>
    <w:basedOn w:val="Zadanifontodlomka"/>
    <w:link w:val="Obinitekst"/>
    <w:semiHidden/>
    <w:rPr>
      <w:rFonts w:ascii="Courier New" w:eastAsia="Times New Roman" w:hAnsi="Courier New" w:cs="Courier New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Nijemci_6</dc:creator>
  <cp:lastModifiedBy>Marina</cp:lastModifiedBy>
  <cp:revision>3</cp:revision>
  <cp:lastPrinted>2023-06-22T10:49:00Z</cp:lastPrinted>
  <dcterms:created xsi:type="dcterms:W3CDTF">2026-07-16T11:25:00Z</dcterms:created>
  <dcterms:modified xsi:type="dcterms:W3CDTF">2026-07-16T11:26:00Z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C95DA653B96B4FDDAB570D30F1B97C86</vt:lpwstr>
  </property>
</Properties>
</file>