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EA456" w14:textId="77777777" w:rsidR="00F71B0D" w:rsidRPr="00F71B0D" w:rsidRDefault="00F71B0D" w:rsidP="00F71B0D">
      <w:pPr>
        <w:pStyle w:val="Bezproreda"/>
        <w:rPr>
          <w:rFonts w:ascii="Times New Roman" w:eastAsia="Times New Roman" w:hAnsi="Times New Roman"/>
          <w:lang w:eastAsia="ar-SA"/>
        </w:rPr>
      </w:pPr>
    </w:p>
    <w:p w14:paraId="70936948" w14:textId="77777777" w:rsidR="00F71B0D" w:rsidRPr="00F71B0D" w:rsidRDefault="00F71B0D" w:rsidP="00F71B0D">
      <w:pPr>
        <w:spacing w:after="0" w:line="240" w:lineRule="auto"/>
        <w:rPr>
          <w:rFonts w:ascii="Cambria" w:eastAsia="Times New Roman" w:hAnsi="Cambria" w:cs="Calibri"/>
          <w:lang w:eastAsia="ar-SA"/>
        </w:rPr>
      </w:pPr>
      <w:r w:rsidRPr="00F71B0D">
        <w:rPr>
          <w:rFonts w:ascii="Times New Roman" w:eastAsia="Times New Roman" w:hAnsi="Times New Roman"/>
          <w:noProof/>
          <w:lang w:val="en-AU"/>
        </w:rPr>
        <w:drawing>
          <wp:anchor distT="0" distB="0" distL="114300" distR="114300" simplePos="0" relativeHeight="251659264" behindDoc="0" locked="0" layoutInCell="1" allowOverlap="1" wp14:anchorId="7AB22B7B" wp14:editId="203B0E7D">
            <wp:simplePos x="0" y="0"/>
            <wp:positionH relativeFrom="column">
              <wp:posOffset>876935</wp:posOffset>
            </wp:positionH>
            <wp:positionV relativeFrom="paragraph">
              <wp:posOffset>226060</wp:posOffset>
            </wp:positionV>
            <wp:extent cx="580390" cy="732790"/>
            <wp:effectExtent l="0" t="0" r="0" b="0"/>
            <wp:wrapTopAndBottom/>
            <wp:docPr id="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80390" cy="732790"/>
                    </a:xfrm>
                    <a:prstGeom prst="rect">
                      <a:avLst/>
                    </a:prstGeom>
                    <a:noFill/>
                  </pic:spPr>
                </pic:pic>
              </a:graphicData>
            </a:graphic>
          </wp:anchor>
        </w:drawing>
      </w:r>
    </w:p>
    <w:p w14:paraId="623ADA87" w14:textId="77777777" w:rsidR="00F71B0D" w:rsidRPr="00F71B0D" w:rsidRDefault="00F71B0D" w:rsidP="00F71B0D">
      <w:pPr>
        <w:spacing w:after="0" w:line="240" w:lineRule="auto"/>
        <w:rPr>
          <w:rFonts w:ascii="Times New Roman" w:eastAsia="Times New Roman" w:hAnsi="Times New Roman"/>
          <w:lang w:eastAsia="ar-SA"/>
        </w:rPr>
      </w:pPr>
      <w:r w:rsidRPr="00F71B0D">
        <w:rPr>
          <w:rFonts w:ascii="Times New Roman" w:eastAsia="Times New Roman" w:hAnsi="Times New Roman"/>
          <w:lang w:eastAsia="ar-SA"/>
        </w:rPr>
        <w:t>R E P U B L I  K A    H R V A T S K A</w:t>
      </w:r>
    </w:p>
    <w:p w14:paraId="06DE5220" w14:textId="77777777" w:rsidR="00F71B0D" w:rsidRPr="00F71B0D" w:rsidRDefault="00F71B0D" w:rsidP="00F71B0D">
      <w:pPr>
        <w:spacing w:after="0" w:line="240" w:lineRule="auto"/>
        <w:rPr>
          <w:rFonts w:ascii="Times New Roman" w:eastAsia="Times New Roman" w:hAnsi="Times New Roman"/>
          <w:lang w:eastAsia="ar-SA"/>
        </w:rPr>
      </w:pPr>
      <w:r w:rsidRPr="00F71B0D">
        <w:rPr>
          <w:rFonts w:ascii="Times New Roman" w:eastAsia="Times New Roman" w:hAnsi="Times New Roman"/>
          <w:lang w:eastAsia="ar-SA"/>
        </w:rPr>
        <w:t>VUKOVARSKO-SRIJEMSKA ŽUPANIJA</w:t>
      </w:r>
    </w:p>
    <w:p w14:paraId="1A014A61" w14:textId="77777777" w:rsidR="00F71B0D" w:rsidRPr="00F71B0D" w:rsidRDefault="00F71B0D" w:rsidP="00F71B0D">
      <w:pPr>
        <w:spacing w:after="0" w:line="240" w:lineRule="auto"/>
        <w:rPr>
          <w:rFonts w:ascii="Times New Roman" w:eastAsia="Times New Roman" w:hAnsi="Times New Roman"/>
          <w:lang w:eastAsia="ar-SA"/>
        </w:rPr>
      </w:pPr>
      <w:r w:rsidRPr="00F71B0D">
        <w:rPr>
          <w:rFonts w:ascii="Times New Roman" w:eastAsia="Times New Roman" w:hAnsi="Times New Roman"/>
          <w:noProof/>
          <w:lang w:val="en-AU"/>
        </w:rPr>
        <mc:AlternateContent>
          <mc:Choice Requires="wps">
            <w:drawing>
              <wp:anchor distT="0" distB="0" distL="114300" distR="114300" simplePos="0" relativeHeight="251660288" behindDoc="0" locked="0" layoutInCell="1" allowOverlap="1" wp14:anchorId="14A78E2E" wp14:editId="7B063A19">
                <wp:simplePos x="0" y="0"/>
                <wp:positionH relativeFrom="column">
                  <wp:posOffset>662305</wp:posOffset>
                </wp:positionH>
                <wp:positionV relativeFrom="paragraph">
                  <wp:posOffset>153035</wp:posOffset>
                </wp:positionV>
                <wp:extent cx="1677035" cy="307975"/>
                <wp:effectExtent l="0" t="635" r="3810" b="0"/>
                <wp:wrapNone/>
                <wp:docPr id="5" name="Tekstni okvir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035" cy="307975"/>
                        </a:xfrm>
                        <a:prstGeom prst="rect">
                          <a:avLst/>
                        </a:prstGeom>
                        <a:solidFill>
                          <a:srgbClr val="FFFFFF"/>
                        </a:solidFill>
                        <a:ln>
                          <a:noFill/>
                        </a:ln>
                      </wps:spPr>
                      <wps:txbx>
                        <w:txbxContent>
                          <w:p w14:paraId="4E907276" w14:textId="77777777" w:rsidR="00F71B0D" w:rsidRPr="003374DA" w:rsidRDefault="00F71B0D" w:rsidP="00F71B0D">
                            <w:pPr>
                              <w:pStyle w:val="Standard"/>
                              <w:ind w:right="-1"/>
                              <w:rPr>
                                <w:rFonts w:eastAsia="Times New Roman" w:cs="Times New Roman"/>
                                <w:sz w:val="14"/>
                                <w:szCs w:val="14"/>
                                <w:lang w:eastAsia="ar-SA"/>
                              </w:rPr>
                            </w:pPr>
                            <w:r w:rsidRPr="003374DA">
                              <w:rPr>
                                <w:rFonts w:eastAsia="Times New Roman" w:cs="Times New Roman"/>
                                <w:b/>
                                <w:sz w:val="14"/>
                                <w:szCs w:val="14"/>
                                <w:lang w:eastAsia="ar-SA"/>
                              </w:rPr>
                              <w:t>OPĆINA NIJEMCI</w:t>
                            </w:r>
                          </w:p>
                          <w:p w14:paraId="1684018B" w14:textId="77777777" w:rsidR="00F71B0D" w:rsidRPr="003374DA" w:rsidRDefault="00F71B0D" w:rsidP="00F71B0D">
                            <w:pPr>
                              <w:pStyle w:val="Standard"/>
                              <w:ind w:right="-1"/>
                              <w:rPr>
                                <w:rFonts w:eastAsia="Times New Roman" w:cs="Times New Roman"/>
                                <w:sz w:val="14"/>
                                <w:szCs w:val="14"/>
                                <w:lang w:eastAsia="ar-SA"/>
                              </w:rPr>
                            </w:pPr>
                            <w:r w:rsidRPr="003374DA">
                              <w:rPr>
                                <w:rFonts w:eastAsia="Times New Roman" w:cs="Times New Roman"/>
                                <w:sz w:val="14"/>
                                <w:szCs w:val="14"/>
                                <w:lang w:eastAsia="ar-SA"/>
                              </w:rPr>
                              <w:t>Trg kralja Tomislava 6, 32 245 NIJEMCI</w:t>
                            </w:r>
                          </w:p>
                          <w:p w14:paraId="613C01D1" w14:textId="77777777" w:rsidR="00F71B0D" w:rsidRDefault="00F71B0D" w:rsidP="00F71B0D">
                            <w:pPr>
                              <w:rPr>
                                <w:rFonts w:ascii="Times New Roman" w:eastAsia="Times New Roman" w:hAnsi="Times New Roman"/>
                                <w:sz w:val="14"/>
                                <w:szCs w:val="14"/>
                              </w:rPr>
                            </w:pPr>
                          </w:p>
                        </w:txbxContent>
                      </wps:txbx>
                      <wps:bodyPr rot="0" vert="horz" wrap="square" lIns="91440" tIns="45720" rIns="91440" bIns="45720" anchor="t" anchorCtr="0" upright="1">
                        <a:noAutofit/>
                      </wps:bodyPr>
                    </wps:wsp>
                  </a:graphicData>
                </a:graphic>
              </wp:anchor>
            </w:drawing>
          </mc:Choice>
          <mc:Fallback>
            <w:pict>
              <v:shapetype w14:anchorId="14A78E2E" id="_x0000_t202" coordsize="21600,21600" o:spt="202" path="m,l,21600r21600,l21600,xe">
                <v:stroke joinstyle="miter"/>
                <v:path gradientshapeok="t" o:connecttype="rect"/>
              </v:shapetype>
              <v:shape id="Tekstni okvir 307" o:spid="_x0000_s1026" type="#_x0000_t202" style="position:absolute;margin-left:52.15pt;margin-top:12.05pt;width:132.05pt;height:24.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" stroked="f">
                <v:textbox>
                  <w:txbxContent>
                    <w:p w14:paraId="4E907276" w14:textId="77777777" w:rsidR="00F71B0D" w:rsidRPr="003374DA" w:rsidRDefault="00F71B0D" w:rsidP="00F71B0D">
                      <w:pPr>
                        <w:pStyle w:val="Standard"/>
                        <w:ind w:right="-1"/>
                        <w:rPr>
                          <w:rFonts w:eastAsia="Times New Roman" w:cs="Times New Roman"/>
                          <w:sz w:val="14"/>
                          <w:szCs w:val="14"/>
                          <w:lang w:eastAsia="ar-SA"/>
                        </w:rPr>
                      </w:pPr>
                      <w:r w:rsidRPr="003374DA">
                        <w:rPr>
                          <w:rFonts w:eastAsia="Times New Roman" w:cs="Times New Roman"/>
                          <w:b/>
                          <w:sz w:val="14"/>
                          <w:szCs w:val="14"/>
                          <w:lang w:eastAsia="ar-SA"/>
                        </w:rPr>
                        <w:t>OPĆINA NIJEMCI</w:t>
                      </w:r>
                    </w:p>
                    <w:p w14:paraId="1684018B" w14:textId="77777777" w:rsidR="00F71B0D" w:rsidRPr="003374DA" w:rsidRDefault="00F71B0D" w:rsidP="00F71B0D">
                      <w:pPr>
                        <w:pStyle w:val="Standard"/>
                        <w:ind w:right="-1"/>
                        <w:rPr>
                          <w:rFonts w:eastAsia="Times New Roman" w:cs="Times New Roman"/>
                          <w:sz w:val="14"/>
                          <w:szCs w:val="14"/>
                          <w:lang w:eastAsia="ar-SA"/>
                        </w:rPr>
                      </w:pPr>
                      <w:r w:rsidRPr="003374DA">
                        <w:rPr>
                          <w:rFonts w:eastAsia="Times New Roman" w:cs="Times New Roman"/>
                          <w:sz w:val="14"/>
                          <w:szCs w:val="14"/>
                          <w:lang w:eastAsia="ar-SA"/>
                        </w:rPr>
                        <w:t>Trg kralja Tomislava 6, 32 245 NIJEMCI</w:t>
                      </w:r>
                    </w:p>
                    <w:p w14:paraId="613C01D1" w14:textId="77777777" w:rsidR="00F71B0D" w:rsidRDefault="00F71B0D" w:rsidP="00F71B0D">
                      <w:pPr>
                        <w:rPr>
                          <w:rFonts w:ascii="Times New Roman" w:eastAsia="Times New Roman" w:hAnsi="Times New Roman"/>
                          <w:sz w:val="14"/>
                          <w:szCs w:val="14"/>
                        </w:rPr>
                      </w:pPr>
                    </w:p>
                  </w:txbxContent>
                </v:textbox>
              </v:shape>
            </w:pict>
          </mc:Fallback>
        </mc:AlternateContent>
      </w:r>
      <w:r w:rsidRPr="00F71B0D">
        <w:rPr>
          <w:rFonts w:ascii="Times New Roman" w:hAnsi="Times New Roman"/>
          <w:noProof/>
        </w:rPr>
        <w:drawing>
          <wp:inline distT="0" distB="0" distL="0" distR="0" wp14:anchorId="38EFC48C" wp14:editId="61540540">
            <wp:extent cx="819150" cy="647700"/>
            <wp:effectExtent l="0" t="0" r="0" b="0"/>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819150" cy="647700"/>
                    </a:xfrm>
                    <a:prstGeom prst="rect">
                      <a:avLst/>
                    </a:prstGeom>
                    <a:noFill/>
                    <a:ln>
                      <a:noFill/>
                    </a:ln>
                  </pic:spPr>
                </pic:pic>
              </a:graphicData>
            </a:graphic>
          </wp:inline>
        </w:drawing>
      </w:r>
    </w:p>
    <w:p w14:paraId="3E8F19EB" w14:textId="77777777" w:rsidR="00F71B0D" w:rsidRPr="00F71B0D" w:rsidRDefault="00F71B0D" w:rsidP="00F71B0D">
      <w:pPr>
        <w:pStyle w:val="Bezproreda"/>
        <w:rPr>
          <w:rFonts w:ascii="Times New Roman" w:eastAsia="Times New Roman" w:hAnsi="Times New Roman"/>
          <w:b/>
          <w:lang w:eastAsia="hr-HR"/>
        </w:rPr>
      </w:pPr>
      <w:r w:rsidRPr="00F71B0D">
        <w:rPr>
          <w:rFonts w:ascii="Times New Roman" w:eastAsia="Times New Roman" w:hAnsi="Times New Roman"/>
          <w:b/>
          <w:lang w:eastAsia="hr-HR"/>
        </w:rPr>
        <w:t>OPĆINSKI NAČELNIK</w:t>
      </w:r>
    </w:p>
    <w:p w14:paraId="12E22C6F" w14:textId="19A11ED6" w:rsidR="00F71B0D" w:rsidRPr="00F71B0D" w:rsidRDefault="00F71B0D" w:rsidP="00F71B0D">
      <w:pPr>
        <w:pStyle w:val="Bezproreda"/>
        <w:rPr>
          <w:rFonts w:ascii="Times New Roman" w:eastAsia="Times New Roman" w:hAnsi="Times New Roman"/>
          <w:lang w:eastAsia="hr-HR"/>
        </w:rPr>
      </w:pPr>
      <w:r w:rsidRPr="00F71B0D">
        <w:rPr>
          <w:rFonts w:ascii="Times New Roman" w:eastAsia="Times New Roman" w:hAnsi="Times New Roman"/>
          <w:lang w:eastAsia="hr-HR"/>
        </w:rPr>
        <w:t>KLASA: 320-01/24-03/04</w:t>
      </w:r>
    </w:p>
    <w:p w14:paraId="09CF4C8F" w14:textId="77777777" w:rsidR="00F71B0D" w:rsidRPr="00F71B0D" w:rsidRDefault="00F71B0D" w:rsidP="00F71B0D">
      <w:pPr>
        <w:pStyle w:val="Bezproreda"/>
        <w:rPr>
          <w:rFonts w:ascii="Times New Roman" w:eastAsia="Times New Roman" w:hAnsi="Times New Roman"/>
          <w:u w:val="single"/>
          <w:lang w:eastAsia="hr-HR"/>
        </w:rPr>
      </w:pPr>
      <w:r w:rsidRPr="00F71B0D">
        <w:rPr>
          <w:rFonts w:ascii="Times New Roman" w:eastAsia="Times New Roman" w:hAnsi="Times New Roman"/>
          <w:u w:val="single"/>
          <w:lang w:eastAsia="hr-HR"/>
        </w:rPr>
        <w:t>URBROJ: 2196-20-02/01-26-3</w:t>
      </w:r>
    </w:p>
    <w:p w14:paraId="70B8C032" w14:textId="77777777" w:rsidR="00F71B0D" w:rsidRPr="00F71B0D" w:rsidRDefault="00F71B0D" w:rsidP="00F71B0D">
      <w:pPr>
        <w:pStyle w:val="Bezproreda"/>
        <w:rPr>
          <w:rFonts w:ascii="Times New Roman" w:eastAsia="Times New Roman" w:hAnsi="Times New Roman"/>
          <w:lang w:eastAsia="hr-HR"/>
        </w:rPr>
      </w:pPr>
      <w:r w:rsidRPr="00F71B0D">
        <w:rPr>
          <w:rFonts w:ascii="Times New Roman" w:eastAsia="Times New Roman" w:hAnsi="Times New Roman"/>
          <w:lang w:eastAsia="hr-HR"/>
        </w:rPr>
        <w:t>Nijemci, 30. lipnja 2026.</w:t>
      </w:r>
    </w:p>
    <w:p w14:paraId="4E3ABC9F" w14:textId="77777777" w:rsidR="00192064" w:rsidRPr="00F71B0D" w:rsidRDefault="00192064">
      <w:pPr>
        <w:spacing w:after="0" w:line="240" w:lineRule="auto"/>
        <w:rPr>
          <w:rFonts w:ascii="Times New Roman" w:eastAsia="Times New Roman" w:hAnsi="Times New Roman"/>
        </w:rPr>
      </w:pPr>
    </w:p>
    <w:p w14:paraId="3E630764" w14:textId="77777777" w:rsidR="00192064" w:rsidRPr="00F71B0D" w:rsidRDefault="00192064">
      <w:pPr>
        <w:spacing w:after="0" w:line="240" w:lineRule="auto"/>
        <w:rPr>
          <w:rFonts w:ascii="Times New Roman" w:eastAsia="Times New Roman" w:hAnsi="Times New Roman"/>
        </w:rPr>
      </w:pPr>
    </w:p>
    <w:p w14:paraId="781F4E48" w14:textId="3E9C3D52" w:rsidR="00192064" w:rsidRPr="00D21DD0" w:rsidRDefault="00F71B0D">
      <w:pPr>
        <w:spacing w:after="0" w:line="240" w:lineRule="auto"/>
        <w:jc w:val="both"/>
        <w:rPr>
          <w:rFonts w:ascii="Times New Roman" w:eastAsia="Times New Roman" w:hAnsi="Times New Roman"/>
        </w:rPr>
      </w:pPr>
      <w:r w:rsidRPr="00F71B0D">
        <w:rPr>
          <w:rFonts w:ascii="Times New Roman" w:hAnsi="Times New Roman"/>
        </w:rPr>
        <w:tab/>
        <w:t xml:space="preserve">Temeljem čl. 49. stavak 4. Zakona o poljoprivrednom zemljištu (Narodne novine 20/18, 115/18, 98/19, 57/22, 136/25) </w:t>
      </w:r>
      <w:r w:rsidRPr="00F71B0D">
        <w:rPr>
          <w:rFonts w:ascii="Times New Roman" w:eastAsia="Times New Roman" w:hAnsi="Times New Roman"/>
        </w:rPr>
        <w:t>i članka 45. Statuta Općine Nijemci (</w:t>
      </w:r>
      <w:r w:rsidR="00D21DD0">
        <w:rPr>
          <w:rFonts w:ascii="Times New Roman" w:eastAsia="Times New Roman" w:hAnsi="Times New Roman"/>
        </w:rPr>
        <w:t>„</w:t>
      </w:r>
      <w:r w:rsidRPr="00F71B0D">
        <w:rPr>
          <w:rFonts w:ascii="Times New Roman" w:eastAsia="Times New Roman" w:hAnsi="Times New Roman"/>
        </w:rPr>
        <w:t>Službeni vjesnik</w:t>
      </w:r>
      <w:r w:rsidR="00D21DD0">
        <w:rPr>
          <w:rFonts w:ascii="Times New Roman" w:eastAsia="Times New Roman" w:hAnsi="Times New Roman"/>
        </w:rPr>
        <w:t>“</w:t>
      </w:r>
      <w:r w:rsidRPr="00F71B0D">
        <w:rPr>
          <w:rFonts w:ascii="Times New Roman" w:eastAsia="Times New Roman" w:hAnsi="Times New Roman"/>
        </w:rPr>
        <w:t xml:space="preserve"> Vukovarsko-srijemske županije 03/21), </w:t>
      </w:r>
      <w:r w:rsidRPr="00D21DD0">
        <w:rPr>
          <w:rFonts w:ascii="Times New Roman" w:eastAsia="Times New Roman" w:hAnsi="Times New Roman"/>
        </w:rPr>
        <w:t>općinski načelnik podnosi</w:t>
      </w:r>
    </w:p>
    <w:p w14:paraId="640B20E2" w14:textId="77777777" w:rsidR="00192064" w:rsidRPr="00F71B0D" w:rsidRDefault="00192064">
      <w:pPr>
        <w:spacing w:after="0" w:line="240" w:lineRule="auto"/>
        <w:jc w:val="both"/>
        <w:rPr>
          <w:rFonts w:ascii="Times New Roman" w:eastAsia="Times New Roman" w:hAnsi="Times New Roman"/>
        </w:rPr>
      </w:pPr>
    </w:p>
    <w:p w14:paraId="19F95A57" w14:textId="77777777" w:rsidR="00192064" w:rsidRPr="00F71B0D" w:rsidRDefault="00000000">
      <w:pPr>
        <w:spacing w:after="0" w:line="240" w:lineRule="auto"/>
        <w:jc w:val="both"/>
        <w:rPr>
          <w:rFonts w:ascii="Times New Roman" w:eastAsia="Times New Roman" w:hAnsi="Times New Roman"/>
        </w:rPr>
      </w:pPr>
      <w:r w:rsidRPr="00F71B0D">
        <w:rPr>
          <w:rFonts w:ascii="Times New Roman" w:eastAsia="Times New Roman" w:hAnsi="Times New Roman"/>
        </w:rPr>
        <w:t xml:space="preserve"> </w:t>
      </w:r>
    </w:p>
    <w:p w14:paraId="0E0B8616" w14:textId="77777777" w:rsidR="00192064" w:rsidRPr="00F71B0D" w:rsidRDefault="00000000">
      <w:pPr>
        <w:keepNext/>
        <w:spacing w:after="0" w:line="240" w:lineRule="auto"/>
        <w:jc w:val="center"/>
        <w:outlineLvl w:val="0"/>
        <w:rPr>
          <w:rFonts w:ascii="Times New Roman" w:eastAsia="Times New Roman" w:hAnsi="Times New Roman"/>
          <w:b/>
          <w:bCs/>
          <w:kern w:val="32"/>
        </w:rPr>
      </w:pPr>
      <w:r w:rsidRPr="00F71B0D">
        <w:rPr>
          <w:rFonts w:ascii="Times New Roman" w:eastAsia="Times New Roman" w:hAnsi="Times New Roman"/>
          <w:b/>
          <w:bCs/>
          <w:kern w:val="32"/>
        </w:rPr>
        <w:t>IZVJEŠĆE O IZVRŠENJU</w:t>
      </w:r>
    </w:p>
    <w:p w14:paraId="6B23C298" w14:textId="77777777" w:rsidR="00192064" w:rsidRPr="00F71B0D" w:rsidRDefault="00000000">
      <w:pPr>
        <w:pStyle w:val="Naslov1"/>
        <w:spacing w:before="0" w:after="0"/>
        <w:jc w:val="center"/>
        <w:rPr>
          <w:rFonts w:ascii="Times New Roman" w:hAnsi="Times New Roman" w:cs="Times New Roman"/>
          <w:sz w:val="22"/>
          <w:szCs w:val="22"/>
          <w:lang w:val="hr-HR"/>
        </w:rPr>
      </w:pPr>
      <w:r w:rsidRPr="00F71B0D">
        <w:rPr>
          <w:rFonts w:ascii="Times New Roman" w:hAnsi="Times New Roman"/>
          <w:sz w:val="22"/>
          <w:szCs w:val="22"/>
        </w:rPr>
        <w:t xml:space="preserve">PLANA </w:t>
      </w:r>
      <w:r w:rsidRPr="00F71B0D">
        <w:rPr>
          <w:rFonts w:ascii="Times New Roman" w:hAnsi="Times New Roman" w:cs="Times New Roman"/>
          <w:sz w:val="22"/>
          <w:szCs w:val="22"/>
          <w:lang w:val="hr-HR"/>
        </w:rPr>
        <w:t xml:space="preserve">UTROŠKA SREDSTAVA OSTVARENIH </w:t>
      </w:r>
      <w:proofErr w:type="gramStart"/>
      <w:r w:rsidRPr="00F71B0D">
        <w:rPr>
          <w:rFonts w:ascii="Times New Roman" w:hAnsi="Times New Roman" w:cs="Times New Roman"/>
          <w:sz w:val="22"/>
          <w:szCs w:val="22"/>
          <w:lang w:val="hr-HR"/>
        </w:rPr>
        <w:t>OD  ZAKUPA</w:t>
      </w:r>
      <w:proofErr w:type="gramEnd"/>
      <w:r w:rsidRPr="00F71B0D">
        <w:rPr>
          <w:rFonts w:ascii="Times New Roman" w:hAnsi="Times New Roman" w:cs="Times New Roman"/>
          <w:sz w:val="22"/>
          <w:szCs w:val="22"/>
          <w:lang w:val="hr-HR"/>
        </w:rPr>
        <w:t xml:space="preserve">, PRODAJE, PRODAJE IZRAVNOM POGODBOM, PRIVREMENOG KORIŠTENJA </w:t>
      </w:r>
      <w:proofErr w:type="gramStart"/>
      <w:r w:rsidRPr="00F71B0D">
        <w:rPr>
          <w:rFonts w:ascii="Times New Roman" w:hAnsi="Times New Roman" w:cs="Times New Roman"/>
          <w:sz w:val="22"/>
          <w:szCs w:val="22"/>
          <w:lang w:val="hr-HR"/>
        </w:rPr>
        <w:t>I  DAVANJA</w:t>
      </w:r>
      <w:proofErr w:type="gramEnd"/>
      <w:r w:rsidRPr="00F71B0D">
        <w:rPr>
          <w:rFonts w:ascii="Times New Roman" w:hAnsi="Times New Roman" w:cs="Times New Roman"/>
          <w:sz w:val="22"/>
          <w:szCs w:val="22"/>
          <w:lang w:val="hr-HR"/>
        </w:rPr>
        <w:t xml:space="preserve"> NA KORIŠTENJE IZRAVNOM POGODBOM</w:t>
      </w:r>
    </w:p>
    <w:p w14:paraId="55ED41CB" w14:textId="66D655EE" w:rsidR="00192064" w:rsidRPr="00F71B0D" w:rsidRDefault="00000000">
      <w:pPr>
        <w:pStyle w:val="Naslov1"/>
        <w:spacing w:before="0" w:after="0"/>
        <w:jc w:val="center"/>
        <w:rPr>
          <w:rFonts w:ascii="Times New Roman" w:hAnsi="Times New Roman" w:cs="Times New Roman"/>
          <w:sz w:val="22"/>
          <w:szCs w:val="22"/>
          <w:lang w:val="hr-HR"/>
        </w:rPr>
      </w:pPr>
      <w:r w:rsidRPr="00F71B0D">
        <w:rPr>
          <w:rFonts w:ascii="Times New Roman" w:hAnsi="Times New Roman" w:cs="Times New Roman"/>
          <w:sz w:val="22"/>
          <w:szCs w:val="22"/>
          <w:lang w:val="hr-HR"/>
        </w:rPr>
        <w:t>DRŽAVNOG POLJOPRIVREDNOG ZEMLJIŠTA  NA PODRUČJU OPĆINE NIJEMCI U 202</w:t>
      </w:r>
      <w:r w:rsidR="001E31FA" w:rsidRPr="00F71B0D">
        <w:rPr>
          <w:rFonts w:ascii="Times New Roman" w:hAnsi="Times New Roman" w:cs="Times New Roman"/>
          <w:sz w:val="22"/>
          <w:szCs w:val="22"/>
          <w:lang w:val="hr-HR"/>
        </w:rPr>
        <w:t>5</w:t>
      </w:r>
      <w:r w:rsidRPr="00F71B0D">
        <w:rPr>
          <w:rFonts w:ascii="Times New Roman" w:hAnsi="Times New Roman" w:cs="Times New Roman"/>
          <w:sz w:val="22"/>
          <w:szCs w:val="22"/>
          <w:lang w:val="hr-HR"/>
        </w:rPr>
        <w:t>.G.</w:t>
      </w:r>
    </w:p>
    <w:p w14:paraId="0A01FD43" w14:textId="77777777" w:rsidR="00192064" w:rsidRPr="00F71B0D" w:rsidRDefault="00192064">
      <w:pPr>
        <w:keepNext/>
        <w:spacing w:after="0" w:line="240" w:lineRule="auto"/>
        <w:jc w:val="center"/>
        <w:outlineLvl w:val="0"/>
        <w:rPr>
          <w:rFonts w:ascii="Times New Roman" w:eastAsia="Times New Roman" w:hAnsi="Times New Roman"/>
        </w:rPr>
      </w:pPr>
    </w:p>
    <w:p w14:paraId="095DB821" w14:textId="77777777" w:rsidR="00192064" w:rsidRPr="00F71B0D" w:rsidRDefault="00000000">
      <w:pPr>
        <w:spacing w:after="0" w:line="240" w:lineRule="auto"/>
        <w:jc w:val="center"/>
        <w:rPr>
          <w:rFonts w:ascii="Times New Roman" w:eastAsia="Times New Roman" w:hAnsi="Times New Roman"/>
          <w:b/>
          <w:bCs/>
        </w:rPr>
      </w:pPr>
      <w:r w:rsidRPr="00F71B0D">
        <w:rPr>
          <w:rFonts w:ascii="Times New Roman" w:eastAsia="Times New Roman" w:hAnsi="Times New Roman"/>
          <w:b/>
          <w:bCs/>
        </w:rPr>
        <w:t>Članak 1.</w:t>
      </w:r>
    </w:p>
    <w:p w14:paraId="6B6D73B9" w14:textId="77777777" w:rsidR="00192064" w:rsidRPr="00F71B0D" w:rsidRDefault="00192064">
      <w:pPr>
        <w:spacing w:after="0" w:line="240" w:lineRule="auto"/>
        <w:jc w:val="center"/>
        <w:rPr>
          <w:rFonts w:ascii="Times New Roman" w:eastAsia="Times New Roman" w:hAnsi="Times New Roman"/>
          <w:b/>
          <w:bCs/>
        </w:rPr>
      </w:pPr>
    </w:p>
    <w:p w14:paraId="60FD60B7" w14:textId="19C876FC" w:rsidR="00192064" w:rsidRPr="00F71B0D" w:rsidRDefault="00000000" w:rsidP="00F71B0D">
      <w:pPr>
        <w:pStyle w:val="Naslov1"/>
        <w:spacing w:after="0"/>
        <w:ind w:firstLine="708"/>
        <w:jc w:val="both"/>
        <w:rPr>
          <w:rFonts w:ascii="Times New Roman" w:hAnsi="Times New Roman"/>
          <w:b w:val="0"/>
          <w:bCs w:val="0"/>
          <w:color w:val="EE0000"/>
          <w:sz w:val="22"/>
          <w:szCs w:val="22"/>
        </w:rPr>
      </w:pPr>
      <w:proofErr w:type="spellStart"/>
      <w:r w:rsidRPr="00F71B0D">
        <w:rPr>
          <w:rFonts w:ascii="Times New Roman" w:hAnsi="Times New Roman"/>
          <w:b w:val="0"/>
          <w:bCs w:val="0"/>
          <w:sz w:val="22"/>
          <w:szCs w:val="22"/>
        </w:rPr>
        <w:t>Ovim</w:t>
      </w:r>
      <w:proofErr w:type="spell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izvršenjem</w:t>
      </w:r>
      <w:proofErr w:type="spell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Programa</w:t>
      </w:r>
      <w:proofErr w:type="spell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utroška</w:t>
      </w:r>
      <w:proofErr w:type="spell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sredstava</w:t>
      </w:r>
      <w:proofErr w:type="spell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ostvarenih</w:t>
      </w:r>
      <w:proofErr w:type="spellEnd"/>
      <w:r w:rsidRPr="00F71B0D">
        <w:rPr>
          <w:rFonts w:ascii="Times New Roman" w:hAnsi="Times New Roman"/>
          <w:b w:val="0"/>
          <w:bCs w:val="0"/>
          <w:sz w:val="22"/>
          <w:szCs w:val="22"/>
        </w:rPr>
        <w:t xml:space="preserve"> </w:t>
      </w:r>
      <w:proofErr w:type="spellStart"/>
      <w:proofErr w:type="gramStart"/>
      <w:r w:rsidRPr="00F71B0D">
        <w:rPr>
          <w:rFonts w:ascii="Times New Roman" w:hAnsi="Times New Roman"/>
          <w:b w:val="0"/>
          <w:bCs w:val="0"/>
          <w:sz w:val="22"/>
          <w:szCs w:val="22"/>
        </w:rPr>
        <w:t>od</w:t>
      </w:r>
      <w:proofErr w:type="spell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zakupa</w:t>
      </w:r>
      <w:proofErr w:type="spellEnd"/>
      <w:proofErr w:type="gram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prodaje</w:t>
      </w:r>
      <w:proofErr w:type="spell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prodaje</w:t>
      </w:r>
      <w:proofErr w:type="spell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izravnom</w:t>
      </w:r>
      <w:proofErr w:type="spell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pogodbom</w:t>
      </w:r>
      <w:proofErr w:type="spell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privremenog</w:t>
      </w:r>
      <w:proofErr w:type="spell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korištenja</w:t>
      </w:r>
      <w:proofErr w:type="spellEnd"/>
      <w:r w:rsidRPr="00F71B0D">
        <w:rPr>
          <w:rFonts w:ascii="Times New Roman" w:hAnsi="Times New Roman"/>
          <w:b w:val="0"/>
          <w:bCs w:val="0"/>
          <w:sz w:val="22"/>
          <w:szCs w:val="22"/>
        </w:rPr>
        <w:t xml:space="preserve"> </w:t>
      </w:r>
      <w:proofErr w:type="spellStart"/>
      <w:proofErr w:type="gramStart"/>
      <w:r w:rsidRPr="00F71B0D">
        <w:rPr>
          <w:rFonts w:ascii="Times New Roman" w:hAnsi="Times New Roman"/>
          <w:b w:val="0"/>
          <w:bCs w:val="0"/>
          <w:sz w:val="22"/>
          <w:szCs w:val="22"/>
        </w:rPr>
        <w:t>i</w:t>
      </w:r>
      <w:proofErr w:type="spell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davanja</w:t>
      </w:r>
      <w:proofErr w:type="spellEnd"/>
      <w:proofErr w:type="gram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na</w:t>
      </w:r>
      <w:proofErr w:type="spell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korištenje</w:t>
      </w:r>
      <w:proofErr w:type="spell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izravnom</w:t>
      </w:r>
      <w:proofErr w:type="spell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pogodbom</w:t>
      </w:r>
      <w:proofErr w:type="spell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državnog</w:t>
      </w:r>
      <w:proofErr w:type="spell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poljoprivrednog</w:t>
      </w:r>
      <w:proofErr w:type="spellEnd"/>
      <w:r w:rsidRPr="00F71B0D">
        <w:rPr>
          <w:rFonts w:ascii="Times New Roman" w:hAnsi="Times New Roman"/>
          <w:b w:val="0"/>
          <w:bCs w:val="0"/>
          <w:sz w:val="22"/>
          <w:szCs w:val="22"/>
        </w:rPr>
        <w:t xml:space="preserve"> </w:t>
      </w:r>
      <w:proofErr w:type="spellStart"/>
      <w:proofErr w:type="gramStart"/>
      <w:r w:rsidRPr="00F71B0D">
        <w:rPr>
          <w:rFonts w:ascii="Times New Roman" w:hAnsi="Times New Roman"/>
          <w:b w:val="0"/>
          <w:bCs w:val="0"/>
          <w:sz w:val="22"/>
          <w:szCs w:val="22"/>
        </w:rPr>
        <w:t>zemljišta</w:t>
      </w:r>
      <w:proofErr w:type="spell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na</w:t>
      </w:r>
      <w:proofErr w:type="spellEnd"/>
      <w:proofErr w:type="gram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području</w:t>
      </w:r>
      <w:proofErr w:type="spellEnd"/>
      <w:r w:rsidRPr="00F71B0D">
        <w:rPr>
          <w:rFonts w:ascii="Times New Roman" w:hAnsi="Times New Roman"/>
          <w:b w:val="0"/>
          <w:bCs w:val="0"/>
          <w:sz w:val="22"/>
          <w:szCs w:val="22"/>
        </w:rPr>
        <w:t xml:space="preserve"> </w:t>
      </w:r>
      <w:proofErr w:type="spellStart"/>
      <w:r w:rsidRPr="00F71B0D">
        <w:rPr>
          <w:rFonts w:ascii="Times New Roman" w:hAnsi="Times New Roman"/>
          <w:b w:val="0"/>
          <w:bCs w:val="0"/>
          <w:sz w:val="22"/>
          <w:szCs w:val="22"/>
        </w:rPr>
        <w:t>Općine</w:t>
      </w:r>
      <w:proofErr w:type="spellEnd"/>
      <w:r w:rsidRPr="00F71B0D">
        <w:rPr>
          <w:rFonts w:ascii="Times New Roman" w:hAnsi="Times New Roman"/>
          <w:b w:val="0"/>
          <w:bCs w:val="0"/>
          <w:sz w:val="22"/>
          <w:szCs w:val="22"/>
        </w:rPr>
        <w:t xml:space="preserve"> Nijemci u 202</w:t>
      </w:r>
      <w:r w:rsidR="001E31FA" w:rsidRPr="00F71B0D">
        <w:rPr>
          <w:rFonts w:ascii="Times New Roman" w:hAnsi="Times New Roman"/>
          <w:b w:val="0"/>
          <w:bCs w:val="0"/>
          <w:sz w:val="22"/>
          <w:szCs w:val="22"/>
        </w:rPr>
        <w:t>5</w:t>
      </w:r>
      <w:r w:rsidRPr="00F71B0D">
        <w:rPr>
          <w:rFonts w:ascii="Times New Roman" w:hAnsi="Times New Roman"/>
          <w:b w:val="0"/>
          <w:bCs w:val="0"/>
          <w:sz w:val="22"/>
          <w:szCs w:val="22"/>
        </w:rPr>
        <w:t xml:space="preserve">.g. („Službeni </w:t>
      </w:r>
      <w:proofErr w:type="gramStart"/>
      <w:r w:rsidRPr="00F71B0D">
        <w:rPr>
          <w:rFonts w:ascii="Times New Roman" w:hAnsi="Times New Roman"/>
          <w:b w:val="0"/>
          <w:bCs w:val="0"/>
          <w:sz w:val="22"/>
          <w:szCs w:val="22"/>
        </w:rPr>
        <w:t xml:space="preserve">vjesnik“ </w:t>
      </w:r>
      <w:proofErr w:type="spellStart"/>
      <w:r w:rsidR="00F71B0D">
        <w:rPr>
          <w:rFonts w:ascii="Times New Roman" w:hAnsi="Times New Roman"/>
          <w:b w:val="0"/>
          <w:bCs w:val="0"/>
          <w:sz w:val="22"/>
          <w:szCs w:val="22"/>
        </w:rPr>
        <w:t>Vukovarsko</w:t>
      </w:r>
      <w:proofErr w:type="gramEnd"/>
      <w:r w:rsidR="00F71B0D">
        <w:rPr>
          <w:rFonts w:ascii="Times New Roman" w:hAnsi="Times New Roman"/>
          <w:b w:val="0"/>
          <w:bCs w:val="0"/>
          <w:sz w:val="22"/>
          <w:szCs w:val="22"/>
        </w:rPr>
        <w:t>-srijemske</w:t>
      </w:r>
      <w:proofErr w:type="spellEnd"/>
      <w:r w:rsidR="00F71B0D">
        <w:rPr>
          <w:rFonts w:ascii="Times New Roman" w:hAnsi="Times New Roman"/>
          <w:b w:val="0"/>
          <w:bCs w:val="0"/>
          <w:sz w:val="22"/>
          <w:szCs w:val="22"/>
        </w:rPr>
        <w:t xml:space="preserve"> </w:t>
      </w:r>
      <w:proofErr w:type="spellStart"/>
      <w:r w:rsidR="00F71B0D">
        <w:rPr>
          <w:rFonts w:ascii="Times New Roman" w:hAnsi="Times New Roman"/>
          <w:b w:val="0"/>
          <w:bCs w:val="0"/>
          <w:sz w:val="22"/>
          <w:szCs w:val="22"/>
        </w:rPr>
        <w:t>županije</w:t>
      </w:r>
      <w:proofErr w:type="spellEnd"/>
      <w:r w:rsidR="00F71B0D">
        <w:rPr>
          <w:rFonts w:ascii="Times New Roman" w:hAnsi="Times New Roman"/>
          <w:b w:val="0"/>
          <w:bCs w:val="0"/>
          <w:sz w:val="22"/>
          <w:szCs w:val="22"/>
        </w:rPr>
        <w:t xml:space="preserve"> </w:t>
      </w:r>
      <w:r w:rsidR="00F71B0D" w:rsidRPr="006B7BA8">
        <w:rPr>
          <w:rFonts w:ascii="Times New Roman" w:hAnsi="Times New Roman"/>
          <w:b w:val="0"/>
          <w:bCs w:val="0"/>
          <w:sz w:val="22"/>
          <w:szCs w:val="22"/>
        </w:rPr>
        <w:t>29-A/24, 28/</w:t>
      </w:r>
      <w:r w:rsidR="00F71B0D" w:rsidRPr="007B7C3B">
        <w:rPr>
          <w:rFonts w:ascii="Times New Roman" w:hAnsi="Times New Roman"/>
          <w:b w:val="0"/>
          <w:bCs w:val="0"/>
          <w:sz w:val="22"/>
          <w:szCs w:val="22"/>
        </w:rPr>
        <w:t>25</w:t>
      </w:r>
      <w:r w:rsidRPr="007B7C3B">
        <w:rPr>
          <w:rFonts w:ascii="Times New Roman" w:hAnsi="Times New Roman"/>
          <w:b w:val="0"/>
          <w:bCs w:val="0"/>
          <w:sz w:val="22"/>
          <w:szCs w:val="22"/>
        </w:rPr>
        <w:t xml:space="preserve">)   </w:t>
      </w:r>
      <w:proofErr w:type="spellStart"/>
      <w:r w:rsidRPr="007B7C3B">
        <w:rPr>
          <w:rFonts w:ascii="Times New Roman" w:hAnsi="Times New Roman"/>
          <w:b w:val="0"/>
          <w:bCs w:val="0"/>
          <w:sz w:val="22"/>
          <w:szCs w:val="22"/>
        </w:rPr>
        <w:t>planiran</w:t>
      </w:r>
      <w:proofErr w:type="spellEnd"/>
      <w:r w:rsidRPr="007B7C3B">
        <w:rPr>
          <w:rFonts w:ascii="Times New Roman" w:hAnsi="Times New Roman"/>
          <w:b w:val="0"/>
          <w:bCs w:val="0"/>
          <w:sz w:val="22"/>
          <w:szCs w:val="22"/>
        </w:rPr>
        <w:t xml:space="preserve"> </w:t>
      </w:r>
      <w:r w:rsidRPr="00F71B0D">
        <w:rPr>
          <w:rFonts w:ascii="Times New Roman" w:hAnsi="Times New Roman"/>
          <w:b w:val="0"/>
          <w:bCs w:val="0"/>
          <w:sz w:val="22"/>
          <w:szCs w:val="22"/>
        </w:rPr>
        <w:t xml:space="preserve">je </w:t>
      </w:r>
      <w:proofErr w:type="spellStart"/>
      <w:r w:rsidRPr="00F71B0D">
        <w:rPr>
          <w:rFonts w:ascii="Times New Roman" w:hAnsi="Times New Roman"/>
          <w:b w:val="0"/>
          <w:bCs w:val="0"/>
          <w:sz w:val="22"/>
          <w:szCs w:val="22"/>
        </w:rPr>
        <w:t>prihod</w:t>
      </w:r>
      <w:proofErr w:type="spellEnd"/>
      <w:r w:rsidRPr="00F71B0D">
        <w:rPr>
          <w:rFonts w:ascii="Times New Roman" w:hAnsi="Times New Roman"/>
          <w:b w:val="0"/>
          <w:bCs w:val="0"/>
          <w:sz w:val="22"/>
          <w:szCs w:val="22"/>
        </w:rPr>
        <w:t xml:space="preserve"> u </w:t>
      </w:r>
      <w:proofErr w:type="spellStart"/>
      <w:r w:rsidRPr="00F71B0D">
        <w:rPr>
          <w:rFonts w:ascii="Times New Roman" w:hAnsi="Times New Roman"/>
          <w:b w:val="0"/>
          <w:bCs w:val="0"/>
          <w:sz w:val="22"/>
          <w:szCs w:val="22"/>
        </w:rPr>
        <w:t>iznosu</w:t>
      </w:r>
      <w:proofErr w:type="spellEnd"/>
      <w:r w:rsidRPr="00F71B0D">
        <w:rPr>
          <w:rFonts w:ascii="Times New Roman" w:hAnsi="Times New Roman"/>
          <w:b w:val="0"/>
          <w:bCs w:val="0"/>
          <w:sz w:val="22"/>
          <w:szCs w:val="22"/>
        </w:rPr>
        <w:t xml:space="preserve"> od </w:t>
      </w:r>
      <w:r w:rsidR="001E31FA" w:rsidRPr="00F71B0D">
        <w:rPr>
          <w:rFonts w:ascii="Times New Roman" w:hAnsi="Times New Roman"/>
          <w:b w:val="0"/>
          <w:bCs w:val="0"/>
          <w:sz w:val="22"/>
          <w:szCs w:val="22"/>
          <w:lang w:val="hr-HR"/>
        </w:rPr>
        <w:t>196.164,00</w:t>
      </w:r>
      <w:r w:rsidRPr="00F71B0D">
        <w:rPr>
          <w:rFonts w:ascii="Times New Roman" w:hAnsi="Times New Roman"/>
          <w:b w:val="0"/>
          <w:bCs w:val="0"/>
          <w:sz w:val="22"/>
          <w:szCs w:val="22"/>
          <w:lang w:val="hr-HR"/>
        </w:rPr>
        <w:t xml:space="preserve"> </w:t>
      </w:r>
      <w:r w:rsidRPr="00F71B0D">
        <w:rPr>
          <w:rFonts w:ascii="Times New Roman" w:hAnsi="Times New Roman"/>
          <w:b w:val="0"/>
          <w:bCs w:val="0"/>
          <w:sz w:val="22"/>
          <w:szCs w:val="22"/>
        </w:rPr>
        <w:t>€.</w:t>
      </w:r>
      <w:r w:rsidR="001E31FA" w:rsidRPr="00F71B0D">
        <w:rPr>
          <w:rFonts w:ascii="Times New Roman" w:hAnsi="Times New Roman"/>
          <w:b w:val="0"/>
          <w:bCs w:val="0"/>
          <w:sz w:val="22"/>
          <w:szCs w:val="22"/>
        </w:rPr>
        <w:t xml:space="preserve"> </w:t>
      </w:r>
    </w:p>
    <w:p w14:paraId="73742485" w14:textId="77777777" w:rsidR="00192064" w:rsidRPr="00F71B0D" w:rsidRDefault="00192064">
      <w:pPr>
        <w:spacing w:line="240" w:lineRule="auto"/>
        <w:rPr>
          <w:rFonts w:ascii="Times New Roman" w:hAnsi="Times New Roman"/>
        </w:rPr>
      </w:pPr>
    </w:p>
    <w:p w14:paraId="49A9EC91" w14:textId="77777777" w:rsidR="00192064" w:rsidRPr="00F71B0D" w:rsidRDefault="00000000">
      <w:pPr>
        <w:spacing w:line="240" w:lineRule="auto"/>
        <w:jc w:val="center"/>
        <w:rPr>
          <w:rFonts w:ascii="Times New Roman" w:hAnsi="Times New Roman"/>
          <w:b/>
          <w:bCs/>
        </w:rPr>
      </w:pPr>
      <w:r w:rsidRPr="00F71B0D">
        <w:rPr>
          <w:rFonts w:ascii="Times New Roman" w:hAnsi="Times New Roman"/>
          <w:b/>
          <w:bCs/>
        </w:rPr>
        <w:t>Članak 2.</w:t>
      </w:r>
    </w:p>
    <w:p w14:paraId="2E1187CD" w14:textId="15B958BF" w:rsidR="00770D88" w:rsidRPr="00F71B0D" w:rsidRDefault="00000000">
      <w:pPr>
        <w:spacing w:line="240" w:lineRule="auto"/>
        <w:jc w:val="both"/>
        <w:rPr>
          <w:rFonts w:ascii="Times New Roman" w:hAnsi="Times New Roman"/>
        </w:rPr>
      </w:pPr>
      <w:r w:rsidRPr="00F71B0D">
        <w:rPr>
          <w:rFonts w:ascii="Times New Roman" w:hAnsi="Times New Roman"/>
        </w:rPr>
        <w:tab/>
        <w:t>Sredstva ostvarena od zakupa, prodaje izravnom pogodbom, privremenog korištenja i davanja na korištenje izravnom pogodbom državnog poljoprivrednog zemljišta na području Općine Nijemci u 202</w:t>
      </w:r>
      <w:r w:rsidR="001E31FA" w:rsidRPr="00F71B0D">
        <w:rPr>
          <w:rFonts w:ascii="Times New Roman" w:hAnsi="Times New Roman"/>
        </w:rPr>
        <w:t>5</w:t>
      </w:r>
      <w:r w:rsidRPr="00F71B0D">
        <w:rPr>
          <w:rFonts w:ascii="Times New Roman" w:hAnsi="Times New Roman"/>
        </w:rPr>
        <w:t xml:space="preserve">. g. iznosila su </w:t>
      </w:r>
      <w:r w:rsidR="001E31FA" w:rsidRPr="00F71B0D">
        <w:rPr>
          <w:rFonts w:ascii="Times New Roman" w:hAnsi="Times New Roman"/>
        </w:rPr>
        <w:t>196.164,00</w:t>
      </w:r>
      <w:r w:rsidRPr="00F71B0D">
        <w:rPr>
          <w:rFonts w:ascii="Times New Roman" w:hAnsi="Times New Roman"/>
        </w:rPr>
        <w:t xml:space="preserve"> €</w:t>
      </w:r>
      <w:r w:rsidR="00770D88" w:rsidRPr="00F71B0D">
        <w:rPr>
          <w:rFonts w:ascii="Times New Roman" w:hAnsi="Times New Roman"/>
        </w:rPr>
        <w:t xml:space="preserve">. U okviru ovog programa tijekom 2025. godine izvršeni su i evidentirani rashodi u ukupnom iznosu od </w:t>
      </w:r>
      <w:r w:rsidR="00770D88" w:rsidRPr="00F71B0D">
        <w:rPr>
          <w:rStyle w:val="Naglaeno"/>
          <w:rFonts w:ascii="Times New Roman" w:hAnsi="Times New Roman"/>
        </w:rPr>
        <w:t>202.115,86 EUR</w:t>
      </w:r>
      <w:r w:rsidR="00770D88" w:rsidRPr="00F71B0D">
        <w:rPr>
          <w:rFonts w:ascii="Times New Roman" w:hAnsi="Times New Roman"/>
        </w:rPr>
        <w:t xml:space="preserve">, od čega se </w:t>
      </w:r>
      <w:r w:rsidR="00770D88" w:rsidRPr="00F71B0D">
        <w:rPr>
          <w:rStyle w:val="Naglaeno"/>
          <w:rFonts w:ascii="Times New Roman" w:hAnsi="Times New Roman"/>
        </w:rPr>
        <w:t>57.323,99 EUR</w:t>
      </w:r>
      <w:r w:rsidR="00770D88" w:rsidRPr="00F71B0D">
        <w:rPr>
          <w:rFonts w:ascii="Times New Roman" w:hAnsi="Times New Roman"/>
        </w:rPr>
        <w:t xml:space="preserve"> odnosi na provedbu isplate novčanih sredstava poljoprivrednim proizvođačima radi ublažavanja posljedica prirodne nepogode – suše.</w:t>
      </w:r>
    </w:p>
    <w:p w14:paraId="16E54009" w14:textId="2F88CC47" w:rsidR="00192064" w:rsidRPr="00F71B0D" w:rsidRDefault="00000000">
      <w:pPr>
        <w:spacing w:line="240" w:lineRule="auto"/>
        <w:jc w:val="both"/>
        <w:rPr>
          <w:rFonts w:ascii="Times New Roman" w:hAnsi="Times New Roman"/>
        </w:rPr>
      </w:pPr>
      <w:r w:rsidRPr="00F71B0D">
        <w:rPr>
          <w:rFonts w:ascii="Times New Roman" w:hAnsi="Times New Roman"/>
        </w:rPr>
        <w:t>Koristila su se  za slijedeće aktivnosti i projekte kako slijedi:</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5666"/>
        <w:gridCol w:w="1691"/>
      </w:tblGrid>
      <w:tr w:rsidR="00DB149B" w:rsidRPr="00F71B0D" w14:paraId="77325A13" w14:textId="77777777" w:rsidTr="00816BA8">
        <w:trPr>
          <w:trHeight w:val="255"/>
        </w:trPr>
        <w:tc>
          <w:tcPr>
            <w:tcW w:w="1734" w:type="dxa"/>
            <w:noWrap/>
            <w:vAlign w:val="bottom"/>
            <w:hideMark/>
          </w:tcPr>
          <w:p w14:paraId="0156D283" w14:textId="77777777" w:rsidR="00DB149B" w:rsidRPr="00F71B0D" w:rsidRDefault="00DB149B" w:rsidP="00DB149B">
            <w:pPr>
              <w:spacing w:after="0" w:line="240" w:lineRule="auto"/>
              <w:rPr>
                <w:rFonts w:ascii="Arial" w:eastAsia="Times New Roman" w:hAnsi="Arial" w:cs="Arial"/>
                <w:b/>
                <w:bCs/>
                <w:lang w:eastAsia="hr-HR"/>
              </w:rPr>
            </w:pPr>
            <w:r w:rsidRPr="00F71B0D">
              <w:rPr>
                <w:rFonts w:ascii="Arial" w:eastAsia="Times New Roman" w:hAnsi="Arial" w:cs="Arial"/>
                <w:b/>
                <w:bCs/>
                <w:lang w:eastAsia="hr-HR"/>
              </w:rPr>
              <w:t>BROJ KONTA</w:t>
            </w:r>
          </w:p>
        </w:tc>
        <w:tc>
          <w:tcPr>
            <w:tcW w:w="5774" w:type="dxa"/>
            <w:noWrap/>
            <w:vAlign w:val="bottom"/>
            <w:hideMark/>
          </w:tcPr>
          <w:p w14:paraId="7AD6ADF9" w14:textId="77777777" w:rsidR="00DB149B" w:rsidRPr="00F71B0D" w:rsidRDefault="00DB149B" w:rsidP="00DB149B">
            <w:pPr>
              <w:spacing w:after="0" w:line="240" w:lineRule="auto"/>
              <w:rPr>
                <w:rFonts w:ascii="Arial" w:eastAsia="Times New Roman" w:hAnsi="Arial" w:cs="Arial"/>
                <w:b/>
                <w:bCs/>
                <w:lang w:eastAsia="hr-HR"/>
              </w:rPr>
            </w:pPr>
            <w:r w:rsidRPr="00F71B0D">
              <w:rPr>
                <w:rFonts w:ascii="Arial" w:eastAsia="Times New Roman" w:hAnsi="Arial" w:cs="Arial"/>
                <w:b/>
                <w:bCs/>
                <w:lang w:eastAsia="hr-HR"/>
              </w:rPr>
              <w:t>VRSTA RASHODA / IZDATAKA</w:t>
            </w:r>
          </w:p>
        </w:tc>
        <w:tc>
          <w:tcPr>
            <w:tcW w:w="1554" w:type="dxa"/>
            <w:noWrap/>
            <w:vAlign w:val="bottom"/>
            <w:hideMark/>
          </w:tcPr>
          <w:p w14:paraId="18DD271E" w14:textId="77777777" w:rsidR="00DB149B" w:rsidRPr="00F71B0D" w:rsidRDefault="00DB149B" w:rsidP="00816BA8">
            <w:pPr>
              <w:spacing w:after="0" w:line="240" w:lineRule="auto"/>
              <w:jc w:val="right"/>
              <w:rPr>
                <w:rFonts w:ascii="Arial" w:eastAsia="Times New Roman" w:hAnsi="Arial" w:cs="Arial"/>
                <w:b/>
                <w:bCs/>
                <w:lang w:eastAsia="hr-HR"/>
              </w:rPr>
            </w:pPr>
            <w:r w:rsidRPr="00F71B0D">
              <w:rPr>
                <w:rFonts w:ascii="Arial" w:eastAsia="Times New Roman" w:hAnsi="Arial" w:cs="Arial"/>
                <w:b/>
                <w:bCs/>
                <w:lang w:eastAsia="hr-HR"/>
              </w:rPr>
              <w:t>REALIZIRANO</w:t>
            </w:r>
          </w:p>
        </w:tc>
      </w:tr>
      <w:tr w:rsidR="00DB149B" w:rsidRPr="00F71B0D" w14:paraId="48EBF99E" w14:textId="77777777" w:rsidTr="00816BA8">
        <w:trPr>
          <w:trHeight w:val="255"/>
        </w:trPr>
        <w:tc>
          <w:tcPr>
            <w:tcW w:w="1734" w:type="dxa"/>
            <w:noWrap/>
            <w:vAlign w:val="bottom"/>
            <w:hideMark/>
          </w:tcPr>
          <w:p w14:paraId="61B6833C" w14:textId="77777777" w:rsidR="00DB149B" w:rsidRPr="00F71B0D" w:rsidRDefault="00DB149B" w:rsidP="00DB149B">
            <w:pPr>
              <w:spacing w:after="0" w:line="240" w:lineRule="auto"/>
              <w:rPr>
                <w:rFonts w:ascii="Arial" w:eastAsia="Times New Roman" w:hAnsi="Arial" w:cs="Arial"/>
                <w:b/>
                <w:bCs/>
                <w:color w:val="FFFFFF"/>
                <w:lang w:eastAsia="hr-HR"/>
              </w:rPr>
            </w:pPr>
            <w:r w:rsidRPr="00F71B0D">
              <w:rPr>
                <w:rFonts w:ascii="Arial" w:eastAsia="Times New Roman" w:hAnsi="Arial" w:cs="Arial"/>
                <w:b/>
                <w:bCs/>
                <w:color w:val="FFFFFF"/>
                <w:lang w:eastAsia="hr-HR"/>
              </w:rPr>
              <w:t> </w:t>
            </w:r>
          </w:p>
        </w:tc>
        <w:tc>
          <w:tcPr>
            <w:tcW w:w="5774" w:type="dxa"/>
            <w:noWrap/>
            <w:vAlign w:val="bottom"/>
            <w:hideMark/>
          </w:tcPr>
          <w:p w14:paraId="31D58A36" w14:textId="77777777" w:rsidR="00DB149B" w:rsidRPr="00F71B0D" w:rsidRDefault="00DB149B" w:rsidP="00DB149B">
            <w:pPr>
              <w:spacing w:after="0" w:line="240" w:lineRule="auto"/>
              <w:rPr>
                <w:rFonts w:ascii="Arial" w:eastAsia="Times New Roman" w:hAnsi="Arial" w:cs="Arial"/>
                <w:b/>
                <w:bCs/>
                <w:color w:val="FFFFFF"/>
                <w:lang w:eastAsia="hr-HR"/>
              </w:rPr>
            </w:pPr>
            <w:r w:rsidRPr="00F71B0D">
              <w:rPr>
                <w:rFonts w:ascii="Arial" w:eastAsia="Times New Roman" w:hAnsi="Arial" w:cs="Arial"/>
                <w:b/>
                <w:bCs/>
                <w:color w:val="FFFFFF"/>
                <w:lang w:eastAsia="hr-HR"/>
              </w:rPr>
              <w:t>SVEUKUPNO RASHODI / IZDACI</w:t>
            </w:r>
          </w:p>
        </w:tc>
        <w:tc>
          <w:tcPr>
            <w:tcW w:w="1554" w:type="dxa"/>
            <w:noWrap/>
            <w:vAlign w:val="bottom"/>
            <w:hideMark/>
          </w:tcPr>
          <w:p w14:paraId="6824054B" w14:textId="77777777" w:rsidR="00DB149B" w:rsidRPr="00F71B0D" w:rsidRDefault="00DB149B" w:rsidP="00DB149B">
            <w:pPr>
              <w:spacing w:after="0" w:line="240" w:lineRule="auto"/>
              <w:jc w:val="right"/>
              <w:rPr>
                <w:rFonts w:ascii="Arial" w:eastAsia="Times New Roman" w:hAnsi="Arial" w:cs="Arial"/>
                <w:b/>
                <w:bCs/>
                <w:color w:val="FFFFFF"/>
                <w:lang w:eastAsia="hr-HR"/>
              </w:rPr>
            </w:pPr>
            <w:r w:rsidRPr="00F71B0D">
              <w:rPr>
                <w:rFonts w:ascii="Arial" w:eastAsia="Times New Roman" w:hAnsi="Arial" w:cs="Arial"/>
                <w:b/>
                <w:bCs/>
                <w:color w:val="FFFFFF"/>
                <w:lang w:eastAsia="hr-HR"/>
              </w:rPr>
              <w:t>202.115,86</w:t>
            </w:r>
          </w:p>
        </w:tc>
      </w:tr>
      <w:tr w:rsidR="00DB149B" w:rsidRPr="00F71B0D" w14:paraId="40127F01" w14:textId="77777777" w:rsidTr="00816BA8">
        <w:trPr>
          <w:trHeight w:val="255"/>
        </w:trPr>
        <w:tc>
          <w:tcPr>
            <w:tcW w:w="1734" w:type="dxa"/>
            <w:noWrap/>
            <w:vAlign w:val="bottom"/>
            <w:hideMark/>
          </w:tcPr>
          <w:p w14:paraId="1FD40767" w14:textId="77777777" w:rsidR="00DB149B" w:rsidRPr="00F71B0D" w:rsidRDefault="00DB149B" w:rsidP="00DB149B">
            <w:pPr>
              <w:spacing w:after="0" w:line="240" w:lineRule="auto"/>
              <w:rPr>
                <w:rFonts w:ascii="Arial" w:eastAsia="Times New Roman" w:hAnsi="Arial" w:cs="Arial"/>
                <w:b/>
                <w:bCs/>
                <w:color w:val="000000"/>
                <w:lang w:eastAsia="hr-HR"/>
              </w:rPr>
            </w:pPr>
            <w:r w:rsidRPr="00F71B0D">
              <w:rPr>
                <w:rFonts w:ascii="Arial" w:eastAsia="Times New Roman" w:hAnsi="Arial" w:cs="Arial"/>
                <w:b/>
                <w:bCs/>
                <w:color w:val="000000"/>
                <w:lang w:eastAsia="hr-HR"/>
              </w:rPr>
              <w:t>Program 2002</w:t>
            </w:r>
          </w:p>
        </w:tc>
        <w:tc>
          <w:tcPr>
            <w:tcW w:w="5774" w:type="dxa"/>
            <w:noWrap/>
            <w:vAlign w:val="bottom"/>
            <w:hideMark/>
          </w:tcPr>
          <w:p w14:paraId="242CCE91" w14:textId="77777777" w:rsidR="00DB149B" w:rsidRPr="00F71B0D" w:rsidRDefault="00DB149B" w:rsidP="00DB149B">
            <w:pPr>
              <w:spacing w:after="0" w:line="240" w:lineRule="auto"/>
              <w:rPr>
                <w:rFonts w:ascii="Arial" w:eastAsia="Times New Roman" w:hAnsi="Arial" w:cs="Arial"/>
                <w:b/>
                <w:bCs/>
                <w:color w:val="000000"/>
                <w:lang w:eastAsia="hr-HR"/>
              </w:rPr>
            </w:pPr>
            <w:r w:rsidRPr="00F71B0D">
              <w:rPr>
                <w:rFonts w:ascii="Arial" w:eastAsia="Times New Roman" w:hAnsi="Arial" w:cs="Arial"/>
                <w:b/>
                <w:bCs/>
                <w:color w:val="000000"/>
                <w:lang w:eastAsia="hr-HR"/>
              </w:rPr>
              <w:t>Održavanje komunalne infrastrukture</w:t>
            </w:r>
          </w:p>
        </w:tc>
        <w:tc>
          <w:tcPr>
            <w:tcW w:w="1554" w:type="dxa"/>
            <w:noWrap/>
            <w:vAlign w:val="bottom"/>
            <w:hideMark/>
          </w:tcPr>
          <w:p w14:paraId="65FD437A" w14:textId="77777777" w:rsidR="00DB149B" w:rsidRPr="00F71B0D" w:rsidRDefault="00DB149B" w:rsidP="00DB149B">
            <w:pPr>
              <w:spacing w:after="0" w:line="240" w:lineRule="auto"/>
              <w:jc w:val="right"/>
              <w:rPr>
                <w:rFonts w:ascii="Arial" w:eastAsia="Times New Roman" w:hAnsi="Arial" w:cs="Arial"/>
                <w:b/>
                <w:bCs/>
                <w:color w:val="000000"/>
                <w:lang w:eastAsia="hr-HR"/>
              </w:rPr>
            </w:pPr>
            <w:r w:rsidRPr="00F71B0D">
              <w:rPr>
                <w:rFonts w:ascii="Arial" w:eastAsia="Times New Roman" w:hAnsi="Arial" w:cs="Arial"/>
                <w:b/>
                <w:bCs/>
                <w:color w:val="000000"/>
                <w:lang w:eastAsia="hr-HR"/>
              </w:rPr>
              <w:t>144.481,73</w:t>
            </w:r>
          </w:p>
        </w:tc>
      </w:tr>
      <w:tr w:rsidR="00DB149B" w:rsidRPr="00F71B0D" w14:paraId="74CA56F3" w14:textId="77777777" w:rsidTr="00816BA8">
        <w:trPr>
          <w:trHeight w:val="255"/>
        </w:trPr>
        <w:tc>
          <w:tcPr>
            <w:tcW w:w="1734" w:type="dxa"/>
            <w:noWrap/>
            <w:vAlign w:val="bottom"/>
            <w:hideMark/>
          </w:tcPr>
          <w:p w14:paraId="209F217B" w14:textId="77777777" w:rsidR="00DB149B" w:rsidRPr="00F71B0D" w:rsidRDefault="00DB149B" w:rsidP="00DB149B">
            <w:pPr>
              <w:spacing w:after="0" w:line="240" w:lineRule="auto"/>
              <w:rPr>
                <w:rFonts w:ascii="Arial" w:eastAsia="Times New Roman" w:hAnsi="Arial" w:cs="Arial"/>
                <w:b/>
                <w:bCs/>
                <w:color w:val="000000"/>
                <w:lang w:eastAsia="hr-HR"/>
              </w:rPr>
            </w:pPr>
            <w:r w:rsidRPr="00F71B0D">
              <w:rPr>
                <w:rFonts w:ascii="Arial" w:eastAsia="Times New Roman" w:hAnsi="Arial" w:cs="Arial"/>
                <w:b/>
                <w:bCs/>
                <w:color w:val="000000"/>
                <w:lang w:eastAsia="hr-HR"/>
              </w:rPr>
              <w:lastRenderedPageBreak/>
              <w:t>Aktivnost A100011</w:t>
            </w:r>
          </w:p>
        </w:tc>
        <w:tc>
          <w:tcPr>
            <w:tcW w:w="5774" w:type="dxa"/>
            <w:noWrap/>
            <w:vAlign w:val="bottom"/>
            <w:hideMark/>
          </w:tcPr>
          <w:p w14:paraId="13D4368A" w14:textId="77777777" w:rsidR="00DB149B" w:rsidRPr="00F71B0D" w:rsidRDefault="00DB149B" w:rsidP="00DB149B">
            <w:pPr>
              <w:spacing w:after="0" w:line="240" w:lineRule="auto"/>
              <w:rPr>
                <w:rFonts w:ascii="Arial" w:eastAsia="Times New Roman" w:hAnsi="Arial" w:cs="Arial"/>
                <w:b/>
                <w:bCs/>
                <w:color w:val="000000"/>
                <w:lang w:eastAsia="hr-HR"/>
              </w:rPr>
            </w:pPr>
            <w:r w:rsidRPr="00F71B0D">
              <w:rPr>
                <w:rFonts w:ascii="Arial" w:eastAsia="Times New Roman" w:hAnsi="Arial" w:cs="Arial"/>
                <w:b/>
                <w:bCs/>
                <w:color w:val="000000"/>
                <w:lang w:eastAsia="hr-HR"/>
              </w:rPr>
              <w:t>Održavanje nerazvrstanih cesta</w:t>
            </w:r>
          </w:p>
        </w:tc>
        <w:tc>
          <w:tcPr>
            <w:tcW w:w="1554" w:type="dxa"/>
            <w:noWrap/>
            <w:vAlign w:val="bottom"/>
            <w:hideMark/>
          </w:tcPr>
          <w:p w14:paraId="4F3D1137" w14:textId="77777777" w:rsidR="00DB149B" w:rsidRPr="00F71B0D" w:rsidRDefault="00DB149B" w:rsidP="00DB149B">
            <w:pPr>
              <w:spacing w:after="0" w:line="240" w:lineRule="auto"/>
              <w:jc w:val="right"/>
              <w:rPr>
                <w:rFonts w:ascii="Arial" w:eastAsia="Times New Roman" w:hAnsi="Arial" w:cs="Arial"/>
                <w:b/>
                <w:bCs/>
                <w:color w:val="000000"/>
                <w:lang w:eastAsia="hr-HR"/>
              </w:rPr>
            </w:pPr>
            <w:r w:rsidRPr="00F71B0D">
              <w:rPr>
                <w:rFonts w:ascii="Arial" w:eastAsia="Times New Roman" w:hAnsi="Arial" w:cs="Arial"/>
                <w:b/>
                <w:bCs/>
                <w:color w:val="000000"/>
                <w:lang w:eastAsia="hr-HR"/>
              </w:rPr>
              <w:t>15.905,00</w:t>
            </w:r>
          </w:p>
        </w:tc>
      </w:tr>
      <w:tr w:rsidR="00DB149B" w:rsidRPr="00F71B0D" w14:paraId="52729370" w14:textId="77777777" w:rsidTr="00816BA8">
        <w:trPr>
          <w:trHeight w:val="255"/>
        </w:trPr>
        <w:tc>
          <w:tcPr>
            <w:tcW w:w="1734" w:type="dxa"/>
            <w:noWrap/>
            <w:vAlign w:val="bottom"/>
            <w:hideMark/>
          </w:tcPr>
          <w:p w14:paraId="11769EAB" w14:textId="77777777" w:rsidR="00DB149B" w:rsidRPr="00F71B0D" w:rsidRDefault="00DB149B" w:rsidP="00DB149B">
            <w:pPr>
              <w:spacing w:after="0" w:line="240" w:lineRule="auto"/>
              <w:rPr>
                <w:rFonts w:ascii="Arial" w:eastAsia="Times New Roman" w:hAnsi="Arial" w:cs="Arial"/>
                <w:b/>
                <w:bCs/>
                <w:color w:val="000000"/>
                <w:lang w:eastAsia="hr-HR"/>
              </w:rPr>
            </w:pPr>
            <w:r w:rsidRPr="00F71B0D">
              <w:rPr>
                <w:rFonts w:ascii="Arial" w:eastAsia="Times New Roman" w:hAnsi="Arial" w:cs="Arial"/>
                <w:b/>
                <w:bCs/>
                <w:color w:val="000000"/>
                <w:lang w:eastAsia="hr-HR"/>
              </w:rPr>
              <w:t>Izvor  4.4.</w:t>
            </w:r>
          </w:p>
        </w:tc>
        <w:tc>
          <w:tcPr>
            <w:tcW w:w="5774" w:type="dxa"/>
            <w:noWrap/>
            <w:vAlign w:val="bottom"/>
            <w:hideMark/>
          </w:tcPr>
          <w:p w14:paraId="0EB1B94D" w14:textId="77777777" w:rsidR="00DB149B" w:rsidRPr="00F71B0D" w:rsidRDefault="00DB149B" w:rsidP="00DB149B">
            <w:pPr>
              <w:spacing w:after="0" w:line="240" w:lineRule="auto"/>
              <w:rPr>
                <w:rFonts w:ascii="Arial" w:eastAsia="Times New Roman" w:hAnsi="Arial" w:cs="Arial"/>
                <w:b/>
                <w:bCs/>
                <w:color w:val="000000"/>
                <w:lang w:eastAsia="hr-HR"/>
              </w:rPr>
            </w:pPr>
            <w:r w:rsidRPr="00F71B0D">
              <w:rPr>
                <w:rFonts w:ascii="Arial" w:eastAsia="Times New Roman" w:hAnsi="Arial" w:cs="Arial"/>
                <w:b/>
                <w:bCs/>
                <w:color w:val="000000"/>
                <w:lang w:eastAsia="hr-HR"/>
              </w:rPr>
              <w:t xml:space="preserve">Prihodi od zakupa i prodaje </w:t>
            </w:r>
            <w:proofErr w:type="spellStart"/>
            <w:r w:rsidRPr="00F71B0D">
              <w:rPr>
                <w:rFonts w:ascii="Arial" w:eastAsia="Times New Roman" w:hAnsi="Arial" w:cs="Arial"/>
                <w:b/>
                <w:bCs/>
                <w:color w:val="000000"/>
                <w:lang w:eastAsia="hr-HR"/>
              </w:rPr>
              <w:t>polj</w:t>
            </w:r>
            <w:proofErr w:type="spellEnd"/>
            <w:r w:rsidRPr="00F71B0D">
              <w:rPr>
                <w:rFonts w:ascii="Arial" w:eastAsia="Times New Roman" w:hAnsi="Arial" w:cs="Arial"/>
                <w:b/>
                <w:bCs/>
                <w:color w:val="000000"/>
                <w:lang w:eastAsia="hr-HR"/>
              </w:rPr>
              <w:t>. zemljišta</w:t>
            </w:r>
          </w:p>
        </w:tc>
        <w:tc>
          <w:tcPr>
            <w:tcW w:w="1554" w:type="dxa"/>
            <w:noWrap/>
            <w:vAlign w:val="bottom"/>
            <w:hideMark/>
          </w:tcPr>
          <w:p w14:paraId="531E74C5" w14:textId="77777777" w:rsidR="00DB149B" w:rsidRPr="00F71B0D" w:rsidRDefault="00DB149B" w:rsidP="00DB149B">
            <w:pPr>
              <w:spacing w:after="0" w:line="240" w:lineRule="auto"/>
              <w:jc w:val="right"/>
              <w:rPr>
                <w:rFonts w:ascii="Arial" w:eastAsia="Times New Roman" w:hAnsi="Arial" w:cs="Arial"/>
                <w:b/>
                <w:bCs/>
                <w:color w:val="000000"/>
                <w:lang w:eastAsia="hr-HR"/>
              </w:rPr>
            </w:pPr>
            <w:r w:rsidRPr="00F71B0D">
              <w:rPr>
                <w:rFonts w:ascii="Arial" w:eastAsia="Times New Roman" w:hAnsi="Arial" w:cs="Arial"/>
                <w:b/>
                <w:bCs/>
                <w:color w:val="000000"/>
                <w:lang w:eastAsia="hr-HR"/>
              </w:rPr>
              <w:t>15.905,00</w:t>
            </w:r>
          </w:p>
        </w:tc>
      </w:tr>
      <w:tr w:rsidR="00DB149B" w:rsidRPr="00F71B0D" w14:paraId="6E247791" w14:textId="77777777" w:rsidTr="00816BA8">
        <w:trPr>
          <w:trHeight w:val="255"/>
        </w:trPr>
        <w:tc>
          <w:tcPr>
            <w:tcW w:w="1734" w:type="dxa"/>
            <w:noWrap/>
            <w:vAlign w:val="bottom"/>
            <w:hideMark/>
          </w:tcPr>
          <w:p w14:paraId="108F22C8" w14:textId="77777777" w:rsidR="00DB149B" w:rsidRPr="00F71B0D" w:rsidRDefault="00DB149B" w:rsidP="00DB149B">
            <w:pPr>
              <w:spacing w:after="0" w:line="240" w:lineRule="auto"/>
              <w:rPr>
                <w:rFonts w:ascii="Arial" w:eastAsia="Times New Roman" w:hAnsi="Arial" w:cs="Arial"/>
                <w:lang w:eastAsia="hr-HR"/>
              </w:rPr>
            </w:pPr>
            <w:r w:rsidRPr="00F71B0D">
              <w:rPr>
                <w:rFonts w:ascii="Arial" w:eastAsia="Times New Roman" w:hAnsi="Arial" w:cs="Arial"/>
                <w:lang w:eastAsia="hr-HR"/>
              </w:rPr>
              <w:t>32329</w:t>
            </w:r>
          </w:p>
        </w:tc>
        <w:tc>
          <w:tcPr>
            <w:tcW w:w="5774" w:type="dxa"/>
            <w:noWrap/>
            <w:vAlign w:val="bottom"/>
            <w:hideMark/>
          </w:tcPr>
          <w:p w14:paraId="5E360621" w14:textId="77777777" w:rsidR="00DB149B" w:rsidRPr="00F71B0D" w:rsidRDefault="00DB149B" w:rsidP="00DB149B">
            <w:pPr>
              <w:spacing w:after="0" w:line="240" w:lineRule="auto"/>
              <w:rPr>
                <w:rFonts w:ascii="Arial" w:eastAsia="Times New Roman" w:hAnsi="Arial" w:cs="Arial"/>
                <w:lang w:eastAsia="hr-HR"/>
              </w:rPr>
            </w:pPr>
            <w:r w:rsidRPr="00F71B0D">
              <w:rPr>
                <w:rFonts w:ascii="Arial" w:eastAsia="Times New Roman" w:hAnsi="Arial" w:cs="Arial"/>
                <w:lang w:eastAsia="hr-HR"/>
              </w:rPr>
              <w:t>Ostale usluge tekućeg i investicijskog održavanja (drobljenje)</w:t>
            </w:r>
          </w:p>
        </w:tc>
        <w:tc>
          <w:tcPr>
            <w:tcW w:w="1554" w:type="dxa"/>
            <w:noWrap/>
            <w:vAlign w:val="bottom"/>
            <w:hideMark/>
          </w:tcPr>
          <w:p w14:paraId="59961806" w14:textId="77777777" w:rsidR="00DB149B" w:rsidRPr="00F71B0D" w:rsidRDefault="00DB149B" w:rsidP="00DB149B">
            <w:pPr>
              <w:spacing w:after="0" w:line="240" w:lineRule="auto"/>
              <w:jc w:val="right"/>
              <w:rPr>
                <w:rFonts w:ascii="Arial" w:eastAsia="Times New Roman" w:hAnsi="Arial" w:cs="Arial"/>
                <w:lang w:eastAsia="hr-HR"/>
              </w:rPr>
            </w:pPr>
            <w:r w:rsidRPr="00F71B0D">
              <w:rPr>
                <w:rFonts w:ascii="Arial" w:eastAsia="Times New Roman" w:hAnsi="Arial" w:cs="Arial"/>
                <w:lang w:eastAsia="hr-HR"/>
              </w:rPr>
              <w:t>15.905,00</w:t>
            </w:r>
          </w:p>
        </w:tc>
      </w:tr>
      <w:tr w:rsidR="00DB149B" w:rsidRPr="00F71B0D" w14:paraId="0BBF4192" w14:textId="77777777" w:rsidTr="00816BA8">
        <w:trPr>
          <w:trHeight w:val="255"/>
        </w:trPr>
        <w:tc>
          <w:tcPr>
            <w:tcW w:w="1734" w:type="dxa"/>
            <w:noWrap/>
            <w:vAlign w:val="bottom"/>
            <w:hideMark/>
          </w:tcPr>
          <w:p w14:paraId="080BEA45" w14:textId="77777777" w:rsidR="00DB149B" w:rsidRPr="00F71B0D" w:rsidRDefault="00DB149B" w:rsidP="00DB149B">
            <w:pPr>
              <w:spacing w:after="0" w:line="240" w:lineRule="auto"/>
              <w:rPr>
                <w:rFonts w:ascii="Arial" w:eastAsia="Times New Roman" w:hAnsi="Arial" w:cs="Arial"/>
                <w:b/>
                <w:bCs/>
                <w:color w:val="000000"/>
                <w:lang w:eastAsia="hr-HR"/>
              </w:rPr>
            </w:pPr>
            <w:r w:rsidRPr="00F71B0D">
              <w:rPr>
                <w:rFonts w:ascii="Arial" w:eastAsia="Times New Roman" w:hAnsi="Arial" w:cs="Arial"/>
                <w:b/>
                <w:bCs/>
                <w:color w:val="000000"/>
                <w:lang w:eastAsia="hr-HR"/>
              </w:rPr>
              <w:t>Aktivnost A100013</w:t>
            </w:r>
          </w:p>
        </w:tc>
        <w:tc>
          <w:tcPr>
            <w:tcW w:w="5774" w:type="dxa"/>
            <w:noWrap/>
            <w:vAlign w:val="bottom"/>
            <w:hideMark/>
          </w:tcPr>
          <w:p w14:paraId="4C26FE75" w14:textId="77777777" w:rsidR="00DB149B" w:rsidRPr="00F71B0D" w:rsidRDefault="00DB149B" w:rsidP="00DB149B">
            <w:pPr>
              <w:spacing w:after="0" w:line="240" w:lineRule="auto"/>
              <w:rPr>
                <w:rFonts w:ascii="Arial" w:eastAsia="Times New Roman" w:hAnsi="Arial" w:cs="Arial"/>
                <w:b/>
                <w:bCs/>
                <w:color w:val="000000"/>
                <w:lang w:eastAsia="hr-HR"/>
              </w:rPr>
            </w:pPr>
            <w:r w:rsidRPr="00F71B0D">
              <w:rPr>
                <w:rFonts w:ascii="Arial" w:eastAsia="Times New Roman" w:hAnsi="Arial" w:cs="Arial"/>
                <w:b/>
                <w:bCs/>
                <w:color w:val="000000"/>
                <w:lang w:eastAsia="hr-HR"/>
              </w:rPr>
              <w:t>Održavanje poljskih puteva</w:t>
            </w:r>
          </w:p>
        </w:tc>
        <w:tc>
          <w:tcPr>
            <w:tcW w:w="1554" w:type="dxa"/>
            <w:noWrap/>
            <w:vAlign w:val="bottom"/>
            <w:hideMark/>
          </w:tcPr>
          <w:p w14:paraId="0EFC9A7C" w14:textId="77777777" w:rsidR="00DB149B" w:rsidRPr="00F71B0D" w:rsidRDefault="00DB149B" w:rsidP="00DB149B">
            <w:pPr>
              <w:spacing w:after="0" w:line="240" w:lineRule="auto"/>
              <w:jc w:val="right"/>
              <w:rPr>
                <w:rFonts w:ascii="Arial" w:eastAsia="Times New Roman" w:hAnsi="Arial" w:cs="Arial"/>
                <w:b/>
                <w:bCs/>
                <w:color w:val="000000"/>
                <w:lang w:eastAsia="hr-HR"/>
              </w:rPr>
            </w:pPr>
            <w:r w:rsidRPr="00F71B0D">
              <w:rPr>
                <w:rFonts w:ascii="Arial" w:eastAsia="Times New Roman" w:hAnsi="Arial" w:cs="Arial"/>
                <w:b/>
                <w:bCs/>
                <w:color w:val="000000"/>
                <w:lang w:eastAsia="hr-HR"/>
              </w:rPr>
              <w:t>128.576,73</w:t>
            </w:r>
          </w:p>
        </w:tc>
      </w:tr>
      <w:tr w:rsidR="00DB149B" w:rsidRPr="00F71B0D" w14:paraId="3ACE14C9" w14:textId="77777777" w:rsidTr="00816BA8">
        <w:trPr>
          <w:trHeight w:val="255"/>
        </w:trPr>
        <w:tc>
          <w:tcPr>
            <w:tcW w:w="1734" w:type="dxa"/>
            <w:noWrap/>
            <w:vAlign w:val="bottom"/>
            <w:hideMark/>
          </w:tcPr>
          <w:p w14:paraId="43432C32" w14:textId="77777777" w:rsidR="00DB149B" w:rsidRPr="00F71B0D" w:rsidRDefault="00DB149B" w:rsidP="00DB149B">
            <w:pPr>
              <w:spacing w:after="0" w:line="240" w:lineRule="auto"/>
              <w:rPr>
                <w:rFonts w:ascii="Arial" w:eastAsia="Times New Roman" w:hAnsi="Arial" w:cs="Arial"/>
                <w:b/>
                <w:bCs/>
                <w:color w:val="000000"/>
                <w:lang w:eastAsia="hr-HR"/>
              </w:rPr>
            </w:pPr>
            <w:r w:rsidRPr="00F71B0D">
              <w:rPr>
                <w:rFonts w:ascii="Arial" w:eastAsia="Times New Roman" w:hAnsi="Arial" w:cs="Arial"/>
                <w:b/>
                <w:bCs/>
                <w:color w:val="000000"/>
                <w:lang w:eastAsia="hr-HR"/>
              </w:rPr>
              <w:t>Izvor  4.4.</w:t>
            </w:r>
          </w:p>
        </w:tc>
        <w:tc>
          <w:tcPr>
            <w:tcW w:w="5774" w:type="dxa"/>
            <w:noWrap/>
            <w:vAlign w:val="bottom"/>
            <w:hideMark/>
          </w:tcPr>
          <w:p w14:paraId="03034FD0" w14:textId="77777777" w:rsidR="00DB149B" w:rsidRPr="00F71B0D" w:rsidRDefault="00DB149B" w:rsidP="00DB149B">
            <w:pPr>
              <w:spacing w:after="0" w:line="240" w:lineRule="auto"/>
              <w:rPr>
                <w:rFonts w:ascii="Arial" w:eastAsia="Times New Roman" w:hAnsi="Arial" w:cs="Arial"/>
                <w:b/>
                <w:bCs/>
                <w:color w:val="000000"/>
                <w:lang w:eastAsia="hr-HR"/>
              </w:rPr>
            </w:pPr>
            <w:r w:rsidRPr="00F71B0D">
              <w:rPr>
                <w:rFonts w:ascii="Arial" w:eastAsia="Times New Roman" w:hAnsi="Arial" w:cs="Arial"/>
                <w:b/>
                <w:bCs/>
                <w:color w:val="000000"/>
                <w:lang w:eastAsia="hr-HR"/>
              </w:rPr>
              <w:t xml:space="preserve">Prihodi od zakupa i prodaje </w:t>
            </w:r>
            <w:proofErr w:type="spellStart"/>
            <w:r w:rsidRPr="00F71B0D">
              <w:rPr>
                <w:rFonts w:ascii="Arial" w:eastAsia="Times New Roman" w:hAnsi="Arial" w:cs="Arial"/>
                <w:b/>
                <w:bCs/>
                <w:color w:val="000000"/>
                <w:lang w:eastAsia="hr-HR"/>
              </w:rPr>
              <w:t>polj</w:t>
            </w:r>
            <w:proofErr w:type="spellEnd"/>
            <w:r w:rsidRPr="00F71B0D">
              <w:rPr>
                <w:rFonts w:ascii="Arial" w:eastAsia="Times New Roman" w:hAnsi="Arial" w:cs="Arial"/>
                <w:b/>
                <w:bCs/>
                <w:color w:val="000000"/>
                <w:lang w:eastAsia="hr-HR"/>
              </w:rPr>
              <w:t>. zemljišta</w:t>
            </w:r>
          </w:p>
        </w:tc>
        <w:tc>
          <w:tcPr>
            <w:tcW w:w="1554" w:type="dxa"/>
            <w:noWrap/>
            <w:vAlign w:val="bottom"/>
            <w:hideMark/>
          </w:tcPr>
          <w:p w14:paraId="31198347" w14:textId="77777777" w:rsidR="00DB149B" w:rsidRPr="00F71B0D" w:rsidRDefault="00DB149B" w:rsidP="00DB149B">
            <w:pPr>
              <w:spacing w:after="0" w:line="240" w:lineRule="auto"/>
              <w:jc w:val="right"/>
              <w:rPr>
                <w:rFonts w:ascii="Arial" w:eastAsia="Times New Roman" w:hAnsi="Arial" w:cs="Arial"/>
                <w:b/>
                <w:bCs/>
                <w:color w:val="000000"/>
                <w:lang w:eastAsia="hr-HR"/>
              </w:rPr>
            </w:pPr>
            <w:r w:rsidRPr="00F71B0D">
              <w:rPr>
                <w:rFonts w:ascii="Arial" w:eastAsia="Times New Roman" w:hAnsi="Arial" w:cs="Arial"/>
                <w:b/>
                <w:bCs/>
                <w:color w:val="000000"/>
                <w:lang w:eastAsia="hr-HR"/>
              </w:rPr>
              <w:t>2.025,60</w:t>
            </w:r>
          </w:p>
        </w:tc>
      </w:tr>
      <w:tr w:rsidR="00DB149B" w:rsidRPr="00F71B0D" w14:paraId="23E631F2" w14:textId="77777777" w:rsidTr="00816BA8">
        <w:trPr>
          <w:trHeight w:val="255"/>
        </w:trPr>
        <w:tc>
          <w:tcPr>
            <w:tcW w:w="1734" w:type="dxa"/>
            <w:noWrap/>
            <w:vAlign w:val="bottom"/>
            <w:hideMark/>
          </w:tcPr>
          <w:p w14:paraId="0F003345" w14:textId="77777777" w:rsidR="00DB149B" w:rsidRPr="00F71B0D" w:rsidRDefault="00DB149B" w:rsidP="00DB149B">
            <w:pPr>
              <w:spacing w:after="0" w:line="240" w:lineRule="auto"/>
              <w:rPr>
                <w:rFonts w:ascii="Arial" w:eastAsia="Times New Roman" w:hAnsi="Arial" w:cs="Arial"/>
                <w:lang w:eastAsia="hr-HR"/>
              </w:rPr>
            </w:pPr>
            <w:r w:rsidRPr="00F71B0D">
              <w:rPr>
                <w:rFonts w:ascii="Arial" w:eastAsia="Times New Roman" w:hAnsi="Arial" w:cs="Arial"/>
                <w:lang w:eastAsia="hr-HR"/>
              </w:rPr>
              <w:t>32379</w:t>
            </w:r>
          </w:p>
        </w:tc>
        <w:tc>
          <w:tcPr>
            <w:tcW w:w="5774" w:type="dxa"/>
            <w:noWrap/>
            <w:vAlign w:val="bottom"/>
            <w:hideMark/>
          </w:tcPr>
          <w:p w14:paraId="15BBA626" w14:textId="77777777" w:rsidR="00DB149B" w:rsidRPr="00F71B0D" w:rsidRDefault="00DB149B" w:rsidP="00DB149B">
            <w:pPr>
              <w:spacing w:after="0" w:line="240" w:lineRule="auto"/>
              <w:rPr>
                <w:rFonts w:ascii="Arial" w:eastAsia="Times New Roman" w:hAnsi="Arial" w:cs="Arial"/>
                <w:lang w:eastAsia="hr-HR"/>
              </w:rPr>
            </w:pPr>
            <w:r w:rsidRPr="00F71B0D">
              <w:rPr>
                <w:rFonts w:ascii="Arial" w:eastAsia="Times New Roman" w:hAnsi="Arial" w:cs="Arial"/>
                <w:lang w:eastAsia="hr-HR"/>
              </w:rPr>
              <w:t>Nadzor- Sanacija postojećeg puta u DNS- PZ Međe</w:t>
            </w:r>
          </w:p>
        </w:tc>
        <w:tc>
          <w:tcPr>
            <w:tcW w:w="1554" w:type="dxa"/>
            <w:noWrap/>
            <w:vAlign w:val="bottom"/>
            <w:hideMark/>
          </w:tcPr>
          <w:p w14:paraId="5AE1CF9A" w14:textId="77777777" w:rsidR="00DB149B" w:rsidRPr="00F71B0D" w:rsidRDefault="00DB149B" w:rsidP="00DB149B">
            <w:pPr>
              <w:spacing w:after="0" w:line="240" w:lineRule="auto"/>
              <w:jc w:val="right"/>
              <w:rPr>
                <w:rFonts w:ascii="Arial" w:eastAsia="Times New Roman" w:hAnsi="Arial" w:cs="Arial"/>
                <w:lang w:eastAsia="hr-HR"/>
              </w:rPr>
            </w:pPr>
            <w:r w:rsidRPr="00F71B0D">
              <w:rPr>
                <w:rFonts w:ascii="Arial" w:eastAsia="Times New Roman" w:hAnsi="Arial" w:cs="Arial"/>
                <w:lang w:eastAsia="hr-HR"/>
              </w:rPr>
              <w:t>2.025,60</w:t>
            </w:r>
          </w:p>
        </w:tc>
      </w:tr>
      <w:tr w:rsidR="00DB149B" w:rsidRPr="00F71B0D" w14:paraId="49E6995F" w14:textId="77777777" w:rsidTr="00816BA8">
        <w:trPr>
          <w:trHeight w:val="255"/>
        </w:trPr>
        <w:tc>
          <w:tcPr>
            <w:tcW w:w="1734" w:type="dxa"/>
            <w:noWrap/>
            <w:vAlign w:val="bottom"/>
            <w:hideMark/>
          </w:tcPr>
          <w:p w14:paraId="5116D313" w14:textId="77777777" w:rsidR="00DB149B" w:rsidRPr="00F71B0D" w:rsidRDefault="00DB149B" w:rsidP="00DB149B">
            <w:pPr>
              <w:spacing w:after="0" w:line="240" w:lineRule="auto"/>
              <w:rPr>
                <w:rFonts w:ascii="Arial" w:eastAsia="Times New Roman" w:hAnsi="Arial" w:cs="Arial"/>
                <w:b/>
                <w:bCs/>
                <w:color w:val="000000"/>
                <w:lang w:eastAsia="hr-HR"/>
              </w:rPr>
            </w:pPr>
            <w:r w:rsidRPr="00F71B0D">
              <w:rPr>
                <w:rFonts w:ascii="Arial" w:eastAsia="Times New Roman" w:hAnsi="Arial" w:cs="Arial"/>
                <w:b/>
                <w:bCs/>
                <w:color w:val="000000"/>
                <w:lang w:eastAsia="hr-HR"/>
              </w:rPr>
              <w:t>Izvor  4.4.1</w:t>
            </w:r>
          </w:p>
        </w:tc>
        <w:tc>
          <w:tcPr>
            <w:tcW w:w="5774" w:type="dxa"/>
            <w:noWrap/>
            <w:vAlign w:val="bottom"/>
            <w:hideMark/>
          </w:tcPr>
          <w:p w14:paraId="73AC68A6" w14:textId="77777777" w:rsidR="00DB149B" w:rsidRPr="00F71B0D" w:rsidRDefault="00DB149B" w:rsidP="00DB149B">
            <w:pPr>
              <w:spacing w:after="0" w:line="240" w:lineRule="auto"/>
              <w:rPr>
                <w:rFonts w:ascii="Arial" w:eastAsia="Times New Roman" w:hAnsi="Arial" w:cs="Arial"/>
                <w:b/>
                <w:bCs/>
                <w:color w:val="000000"/>
                <w:lang w:eastAsia="hr-HR"/>
              </w:rPr>
            </w:pPr>
            <w:r w:rsidRPr="00F71B0D">
              <w:rPr>
                <w:rFonts w:ascii="Arial" w:eastAsia="Times New Roman" w:hAnsi="Arial" w:cs="Arial"/>
                <w:b/>
                <w:bCs/>
                <w:color w:val="000000"/>
                <w:lang w:eastAsia="hr-HR"/>
              </w:rPr>
              <w:t xml:space="preserve">VP/MP- Zakup i prodaja </w:t>
            </w:r>
            <w:proofErr w:type="spellStart"/>
            <w:r w:rsidRPr="00F71B0D">
              <w:rPr>
                <w:rFonts w:ascii="Arial" w:eastAsia="Times New Roman" w:hAnsi="Arial" w:cs="Arial"/>
                <w:b/>
                <w:bCs/>
                <w:color w:val="000000"/>
                <w:lang w:eastAsia="hr-HR"/>
              </w:rPr>
              <w:t>polj</w:t>
            </w:r>
            <w:proofErr w:type="spellEnd"/>
            <w:r w:rsidRPr="00F71B0D">
              <w:rPr>
                <w:rFonts w:ascii="Arial" w:eastAsia="Times New Roman" w:hAnsi="Arial" w:cs="Arial"/>
                <w:b/>
                <w:bCs/>
                <w:color w:val="000000"/>
                <w:lang w:eastAsia="hr-HR"/>
              </w:rPr>
              <w:t>. zemljišta</w:t>
            </w:r>
          </w:p>
        </w:tc>
        <w:tc>
          <w:tcPr>
            <w:tcW w:w="1554" w:type="dxa"/>
            <w:noWrap/>
            <w:vAlign w:val="bottom"/>
            <w:hideMark/>
          </w:tcPr>
          <w:p w14:paraId="3837A5F6" w14:textId="77777777" w:rsidR="00DB149B" w:rsidRPr="00F71B0D" w:rsidRDefault="00DB149B" w:rsidP="00DB149B">
            <w:pPr>
              <w:spacing w:after="0" w:line="240" w:lineRule="auto"/>
              <w:jc w:val="right"/>
              <w:rPr>
                <w:rFonts w:ascii="Arial" w:eastAsia="Times New Roman" w:hAnsi="Arial" w:cs="Arial"/>
                <w:b/>
                <w:bCs/>
                <w:color w:val="000000"/>
                <w:lang w:eastAsia="hr-HR"/>
              </w:rPr>
            </w:pPr>
            <w:r w:rsidRPr="00F71B0D">
              <w:rPr>
                <w:rFonts w:ascii="Arial" w:eastAsia="Times New Roman" w:hAnsi="Arial" w:cs="Arial"/>
                <w:b/>
                <w:bCs/>
                <w:color w:val="000000"/>
                <w:lang w:eastAsia="hr-HR"/>
              </w:rPr>
              <w:t>126.551,13</w:t>
            </w:r>
          </w:p>
        </w:tc>
      </w:tr>
      <w:tr w:rsidR="00DB149B" w:rsidRPr="00F71B0D" w14:paraId="3C0A61E8" w14:textId="77777777" w:rsidTr="00816BA8">
        <w:trPr>
          <w:trHeight w:val="255"/>
        </w:trPr>
        <w:tc>
          <w:tcPr>
            <w:tcW w:w="1734" w:type="dxa"/>
            <w:noWrap/>
            <w:vAlign w:val="bottom"/>
            <w:hideMark/>
          </w:tcPr>
          <w:p w14:paraId="2E96A489" w14:textId="77777777" w:rsidR="00DB149B" w:rsidRPr="00F71B0D" w:rsidRDefault="00DB149B" w:rsidP="00DB149B">
            <w:pPr>
              <w:spacing w:after="0" w:line="240" w:lineRule="auto"/>
              <w:rPr>
                <w:rFonts w:ascii="Arial" w:eastAsia="Times New Roman" w:hAnsi="Arial" w:cs="Arial"/>
                <w:lang w:eastAsia="hr-HR"/>
              </w:rPr>
            </w:pPr>
            <w:r w:rsidRPr="00F71B0D">
              <w:rPr>
                <w:rFonts w:ascii="Arial" w:eastAsia="Times New Roman" w:hAnsi="Arial" w:cs="Arial"/>
                <w:lang w:eastAsia="hr-HR"/>
              </w:rPr>
              <w:t>32379</w:t>
            </w:r>
          </w:p>
        </w:tc>
        <w:tc>
          <w:tcPr>
            <w:tcW w:w="5774" w:type="dxa"/>
            <w:noWrap/>
            <w:vAlign w:val="bottom"/>
            <w:hideMark/>
          </w:tcPr>
          <w:p w14:paraId="6432D922" w14:textId="77777777" w:rsidR="00DB149B" w:rsidRPr="00F71B0D" w:rsidRDefault="00DB149B" w:rsidP="00DB149B">
            <w:pPr>
              <w:spacing w:after="0" w:line="240" w:lineRule="auto"/>
              <w:rPr>
                <w:rFonts w:ascii="Arial" w:eastAsia="Times New Roman" w:hAnsi="Arial" w:cs="Arial"/>
                <w:lang w:eastAsia="hr-HR"/>
              </w:rPr>
            </w:pPr>
            <w:r w:rsidRPr="00F71B0D">
              <w:rPr>
                <w:rFonts w:ascii="Arial" w:eastAsia="Times New Roman" w:hAnsi="Arial" w:cs="Arial"/>
                <w:lang w:eastAsia="hr-HR"/>
              </w:rPr>
              <w:t>Sanacija postojećeg puta u DNS- PZ Međe</w:t>
            </w:r>
          </w:p>
        </w:tc>
        <w:tc>
          <w:tcPr>
            <w:tcW w:w="1554" w:type="dxa"/>
            <w:noWrap/>
            <w:vAlign w:val="bottom"/>
            <w:hideMark/>
          </w:tcPr>
          <w:p w14:paraId="0DC0E47E" w14:textId="77777777" w:rsidR="00DB149B" w:rsidRPr="00F71B0D" w:rsidRDefault="00DB149B" w:rsidP="00DB149B">
            <w:pPr>
              <w:spacing w:after="0" w:line="240" w:lineRule="auto"/>
              <w:jc w:val="right"/>
              <w:rPr>
                <w:rFonts w:ascii="Arial" w:eastAsia="Times New Roman" w:hAnsi="Arial" w:cs="Arial"/>
                <w:lang w:eastAsia="hr-HR"/>
              </w:rPr>
            </w:pPr>
            <w:r w:rsidRPr="00F71B0D">
              <w:rPr>
                <w:rFonts w:ascii="Arial" w:eastAsia="Times New Roman" w:hAnsi="Arial" w:cs="Arial"/>
                <w:lang w:eastAsia="hr-HR"/>
              </w:rPr>
              <w:t>126.551,13</w:t>
            </w:r>
          </w:p>
        </w:tc>
      </w:tr>
      <w:tr w:rsidR="00DB149B" w:rsidRPr="00F71B0D" w14:paraId="139D69A9" w14:textId="77777777" w:rsidTr="00816BA8">
        <w:trPr>
          <w:trHeight w:val="255"/>
        </w:trPr>
        <w:tc>
          <w:tcPr>
            <w:tcW w:w="1734" w:type="dxa"/>
            <w:noWrap/>
            <w:vAlign w:val="bottom"/>
            <w:hideMark/>
          </w:tcPr>
          <w:p w14:paraId="755ADA98" w14:textId="77777777" w:rsidR="00DB149B" w:rsidRPr="00F71B0D" w:rsidRDefault="00DB149B" w:rsidP="00DB149B">
            <w:pPr>
              <w:spacing w:after="0" w:line="240" w:lineRule="auto"/>
              <w:rPr>
                <w:rFonts w:ascii="Arial" w:eastAsia="Times New Roman" w:hAnsi="Arial" w:cs="Arial"/>
                <w:b/>
                <w:bCs/>
                <w:color w:val="000000"/>
                <w:lang w:eastAsia="hr-HR"/>
              </w:rPr>
            </w:pPr>
            <w:r w:rsidRPr="00F71B0D">
              <w:rPr>
                <w:rFonts w:ascii="Arial" w:eastAsia="Times New Roman" w:hAnsi="Arial" w:cs="Arial"/>
                <w:b/>
                <w:bCs/>
                <w:color w:val="000000"/>
                <w:lang w:eastAsia="hr-HR"/>
              </w:rPr>
              <w:t>Program 4006</w:t>
            </w:r>
          </w:p>
        </w:tc>
        <w:tc>
          <w:tcPr>
            <w:tcW w:w="5774" w:type="dxa"/>
            <w:noWrap/>
            <w:vAlign w:val="bottom"/>
            <w:hideMark/>
          </w:tcPr>
          <w:p w14:paraId="3980E6D7" w14:textId="77777777" w:rsidR="00DB149B" w:rsidRPr="00F71B0D" w:rsidRDefault="00DB149B" w:rsidP="00DB149B">
            <w:pPr>
              <w:spacing w:after="0" w:line="240" w:lineRule="auto"/>
              <w:rPr>
                <w:rFonts w:ascii="Arial" w:eastAsia="Times New Roman" w:hAnsi="Arial" w:cs="Arial"/>
                <w:b/>
                <w:bCs/>
                <w:color w:val="000000"/>
                <w:lang w:eastAsia="hr-HR"/>
              </w:rPr>
            </w:pPr>
            <w:r w:rsidRPr="00F71B0D">
              <w:rPr>
                <w:rFonts w:ascii="Arial" w:eastAsia="Times New Roman" w:hAnsi="Arial" w:cs="Arial"/>
                <w:b/>
                <w:bCs/>
                <w:color w:val="000000"/>
                <w:lang w:eastAsia="hr-HR"/>
              </w:rPr>
              <w:t>Poticanje razvoja poljoprivrede</w:t>
            </w:r>
          </w:p>
        </w:tc>
        <w:tc>
          <w:tcPr>
            <w:tcW w:w="1554" w:type="dxa"/>
            <w:noWrap/>
            <w:vAlign w:val="bottom"/>
            <w:hideMark/>
          </w:tcPr>
          <w:p w14:paraId="2124960E" w14:textId="77777777" w:rsidR="00DB149B" w:rsidRPr="00F71B0D" w:rsidRDefault="00DB149B" w:rsidP="00DB149B">
            <w:pPr>
              <w:spacing w:after="0" w:line="240" w:lineRule="auto"/>
              <w:jc w:val="right"/>
              <w:rPr>
                <w:rFonts w:ascii="Arial" w:eastAsia="Times New Roman" w:hAnsi="Arial" w:cs="Arial"/>
                <w:b/>
                <w:bCs/>
                <w:color w:val="000000"/>
                <w:lang w:eastAsia="hr-HR"/>
              </w:rPr>
            </w:pPr>
            <w:r w:rsidRPr="00F71B0D">
              <w:rPr>
                <w:rFonts w:ascii="Arial" w:eastAsia="Times New Roman" w:hAnsi="Arial" w:cs="Arial"/>
                <w:b/>
                <w:bCs/>
                <w:color w:val="000000"/>
                <w:lang w:eastAsia="hr-HR"/>
              </w:rPr>
              <w:t>57.634,13</w:t>
            </w:r>
          </w:p>
        </w:tc>
      </w:tr>
      <w:tr w:rsidR="00DB149B" w:rsidRPr="00F71B0D" w14:paraId="457B4065" w14:textId="77777777" w:rsidTr="00816BA8">
        <w:trPr>
          <w:trHeight w:val="255"/>
        </w:trPr>
        <w:tc>
          <w:tcPr>
            <w:tcW w:w="1734" w:type="dxa"/>
            <w:noWrap/>
            <w:vAlign w:val="bottom"/>
            <w:hideMark/>
          </w:tcPr>
          <w:p w14:paraId="18EB3251" w14:textId="77777777" w:rsidR="00DB149B" w:rsidRPr="00F71B0D" w:rsidRDefault="00DB149B" w:rsidP="00DB149B">
            <w:pPr>
              <w:spacing w:after="0" w:line="240" w:lineRule="auto"/>
              <w:rPr>
                <w:rFonts w:ascii="Arial" w:eastAsia="Times New Roman" w:hAnsi="Arial" w:cs="Arial"/>
                <w:b/>
                <w:bCs/>
                <w:color w:val="000000"/>
                <w:lang w:eastAsia="hr-HR"/>
              </w:rPr>
            </w:pPr>
            <w:r w:rsidRPr="00F71B0D">
              <w:rPr>
                <w:rFonts w:ascii="Arial" w:eastAsia="Times New Roman" w:hAnsi="Arial" w:cs="Arial"/>
                <w:b/>
                <w:bCs/>
                <w:color w:val="000000"/>
                <w:lang w:eastAsia="hr-HR"/>
              </w:rPr>
              <w:t>Aktivnost A100075</w:t>
            </w:r>
          </w:p>
        </w:tc>
        <w:tc>
          <w:tcPr>
            <w:tcW w:w="5774" w:type="dxa"/>
            <w:noWrap/>
            <w:vAlign w:val="bottom"/>
            <w:hideMark/>
          </w:tcPr>
          <w:p w14:paraId="11F61091" w14:textId="77777777" w:rsidR="00DB149B" w:rsidRPr="00F71B0D" w:rsidRDefault="00DB149B" w:rsidP="00DB149B">
            <w:pPr>
              <w:spacing w:after="0" w:line="240" w:lineRule="auto"/>
              <w:rPr>
                <w:rFonts w:ascii="Arial" w:eastAsia="Times New Roman" w:hAnsi="Arial" w:cs="Arial"/>
                <w:b/>
                <w:bCs/>
                <w:color w:val="000000"/>
                <w:lang w:eastAsia="hr-HR"/>
              </w:rPr>
            </w:pPr>
            <w:r w:rsidRPr="00F71B0D">
              <w:rPr>
                <w:rFonts w:ascii="Arial" w:eastAsia="Times New Roman" w:hAnsi="Arial" w:cs="Arial"/>
                <w:b/>
                <w:bCs/>
                <w:color w:val="000000"/>
                <w:lang w:eastAsia="hr-HR"/>
              </w:rPr>
              <w:t>Poticajne mjere</w:t>
            </w:r>
          </w:p>
        </w:tc>
        <w:tc>
          <w:tcPr>
            <w:tcW w:w="1554" w:type="dxa"/>
            <w:noWrap/>
            <w:vAlign w:val="bottom"/>
            <w:hideMark/>
          </w:tcPr>
          <w:p w14:paraId="27E63490" w14:textId="77777777" w:rsidR="00DB149B" w:rsidRPr="00F71B0D" w:rsidRDefault="00DB149B" w:rsidP="00DB149B">
            <w:pPr>
              <w:spacing w:after="0" w:line="240" w:lineRule="auto"/>
              <w:jc w:val="right"/>
              <w:rPr>
                <w:rFonts w:ascii="Arial" w:eastAsia="Times New Roman" w:hAnsi="Arial" w:cs="Arial"/>
                <w:b/>
                <w:bCs/>
                <w:color w:val="000000"/>
                <w:lang w:eastAsia="hr-HR"/>
              </w:rPr>
            </w:pPr>
            <w:r w:rsidRPr="00F71B0D">
              <w:rPr>
                <w:rFonts w:ascii="Arial" w:eastAsia="Times New Roman" w:hAnsi="Arial" w:cs="Arial"/>
                <w:b/>
                <w:bCs/>
                <w:color w:val="000000"/>
                <w:lang w:eastAsia="hr-HR"/>
              </w:rPr>
              <w:t>57.634,13</w:t>
            </w:r>
          </w:p>
        </w:tc>
      </w:tr>
      <w:tr w:rsidR="00DB149B" w:rsidRPr="00F71B0D" w14:paraId="5588AF16" w14:textId="77777777" w:rsidTr="00816BA8">
        <w:trPr>
          <w:trHeight w:val="255"/>
        </w:trPr>
        <w:tc>
          <w:tcPr>
            <w:tcW w:w="1734" w:type="dxa"/>
            <w:noWrap/>
            <w:vAlign w:val="bottom"/>
            <w:hideMark/>
          </w:tcPr>
          <w:p w14:paraId="2462327E" w14:textId="77777777" w:rsidR="00DB149B" w:rsidRPr="00F71B0D" w:rsidRDefault="00DB149B" w:rsidP="00DB149B">
            <w:pPr>
              <w:spacing w:after="0" w:line="240" w:lineRule="auto"/>
              <w:rPr>
                <w:rFonts w:ascii="Arial" w:eastAsia="Times New Roman" w:hAnsi="Arial" w:cs="Arial"/>
                <w:b/>
                <w:bCs/>
                <w:color w:val="000000"/>
                <w:lang w:eastAsia="hr-HR"/>
              </w:rPr>
            </w:pPr>
            <w:r w:rsidRPr="00F71B0D">
              <w:rPr>
                <w:rFonts w:ascii="Arial" w:eastAsia="Times New Roman" w:hAnsi="Arial" w:cs="Arial"/>
                <w:b/>
                <w:bCs/>
                <w:color w:val="000000"/>
                <w:lang w:eastAsia="hr-HR"/>
              </w:rPr>
              <w:t>Izvor  4.4.</w:t>
            </w:r>
          </w:p>
        </w:tc>
        <w:tc>
          <w:tcPr>
            <w:tcW w:w="5774" w:type="dxa"/>
            <w:noWrap/>
            <w:vAlign w:val="bottom"/>
            <w:hideMark/>
          </w:tcPr>
          <w:p w14:paraId="6637D068" w14:textId="77777777" w:rsidR="00DB149B" w:rsidRPr="00F71B0D" w:rsidRDefault="00DB149B" w:rsidP="00DB149B">
            <w:pPr>
              <w:spacing w:after="0" w:line="240" w:lineRule="auto"/>
              <w:rPr>
                <w:rFonts w:ascii="Arial" w:eastAsia="Times New Roman" w:hAnsi="Arial" w:cs="Arial"/>
                <w:b/>
                <w:bCs/>
                <w:color w:val="000000"/>
                <w:lang w:eastAsia="hr-HR"/>
              </w:rPr>
            </w:pPr>
            <w:r w:rsidRPr="00F71B0D">
              <w:rPr>
                <w:rFonts w:ascii="Arial" w:eastAsia="Times New Roman" w:hAnsi="Arial" w:cs="Arial"/>
                <w:b/>
                <w:bCs/>
                <w:color w:val="000000"/>
                <w:lang w:eastAsia="hr-HR"/>
              </w:rPr>
              <w:t xml:space="preserve">Prihodi od zakupa i prodaje </w:t>
            </w:r>
            <w:proofErr w:type="spellStart"/>
            <w:r w:rsidRPr="00F71B0D">
              <w:rPr>
                <w:rFonts w:ascii="Arial" w:eastAsia="Times New Roman" w:hAnsi="Arial" w:cs="Arial"/>
                <w:b/>
                <w:bCs/>
                <w:color w:val="000000"/>
                <w:lang w:eastAsia="hr-HR"/>
              </w:rPr>
              <w:t>polj</w:t>
            </w:r>
            <w:proofErr w:type="spellEnd"/>
            <w:r w:rsidRPr="00F71B0D">
              <w:rPr>
                <w:rFonts w:ascii="Arial" w:eastAsia="Times New Roman" w:hAnsi="Arial" w:cs="Arial"/>
                <w:b/>
                <w:bCs/>
                <w:color w:val="000000"/>
                <w:lang w:eastAsia="hr-HR"/>
              </w:rPr>
              <w:t>. zemljišta</w:t>
            </w:r>
          </w:p>
        </w:tc>
        <w:tc>
          <w:tcPr>
            <w:tcW w:w="1554" w:type="dxa"/>
            <w:noWrap/>
            <w:vAlign w:val="bottom"/>
            <w:hideMark/>
          </w:tcPr>
          <w:p w14:paraId="06430E4F" w14:textId="77777777" w:rsidR="00DB149B" w:rsidRPr="00F71B0D" w:rsidRDefault="00DB149B" w:rsidP="00DB149B">
            <w:pPr>
              <w:spacing w:after="0" w:line="240" w:lineRule="auto"/>
              <w:jc w:val="right"/>
              <w:rPr>
                <w:rFonts w:ascii="Arial" w:eastAsia="Times New Roman" w:hAnsi="Arial" w:cs="Arial"/>
                <w:b/>
                <w:bCs/>
                <w:color w:val="000000"/>
                <w:lang w:eastAsia="hr-HR"/>
              </w:rPr>
            </w:pPr>
            <w:r w:rsidRPr="00F71B0D">
              <w:rPr>
                <w:rFonts w:ascii="Arial" w:eastAsia="Times New Roman" w:hAnsi="Arial" w:cs="Arial"/>
                <w:b/>
                <w:bCs/>
                <w:color w:val="000000"/>
                <w:lang w:eastAsia="hr-HR"/>
              </w:rPr>
              <w:t>57.634,13</w:t>
            </w:r>
          </w:p>
        </w:tc>
      </w:tr>
      <w:tr w:rsidR="00DB149B" w:rsidRPr="00F71B0D" w14:paraId="687898F0" w14:textId="77777777" w:rsidTr="00816BA8">
        <w:trPr>
          <w:trHeight w:val="255"/>
        </w:trPr>
        <w:tc>
          <w:tcPr>
            <w:tcW w:w="1734" w:type="dxa"/>
            <w:noWrap/>
            <w:vAlign w:val="bottom"/>
            <w:hideMark/>
          </w:tcPr>
          <w:p w14:paraId="77B1B648" w14:textId="77777777" w:rsidR="00DB149B" w:rsidRPr="00F71B0D" w:rsidRDefault="00DB149B" w:rsidP="00DB149B">
            <w:pPr>
              <w:spacing w:after="0" w:line="240" w:lineRule="auto"/>
              <w:rPr>
                <w:rFonts w:ascii="Arial" w:eastAsia="Times New Roman" w:hAnsi="Arial" w:cs="Arial"/>
                <w:lang w:eastAsia="hr-HR"/>
              </w:rPr>
            </w:pPr>
            <w:r w:rsidRPr="00F71B0D">
              <w:rPr>
                <w:rFonts w:ascii="Arial" w:eastAsia="Times New Roman" w:hAnsi="Arial" w:cs="Arial"/>
                <w:lang w:eastAsia="hr-HR"/>
              </w:rPr>
              <w:t>36314</w:t>
            </w:r>
          </w:p>
        </w:tc>
        <w:tc>
          <w:tcPr>
            <w:tcW w:w="5774" w:type="dxa"/>
            <w:noWrap/>
            <w:vAlign w:val="bottom"/>
            <w:hideMark/>
          </w:tcPr>
          <w:p w14:paraId="77AAD972" w14:textId="77777777" w:rsidR="00DB149B" w:rsidRPr="00F71B0D" w:rsidRDefault="00DB149B" w:rsidP="00DB149B">
            <w:pPr>
              <w:spacing w:after="0" w:line="240" w:lineRule="auto"/>
              <w:rPr>
                <w:rFonts w:ascii="Arial" w:eastAsia="Times New Roman" w:hAnsi="Arial" w:cs="Arial"/>
                <w:lang w:eastAsia="hr-HR"/>
              </w:rPr>
            </w:pPr>
            <w:r w:rsidRPr="00F71B0D">
              <w:rPr>
                <w:rFonts w:ascii="Arial" w:eastAsia="Times New Roman" w:hAnsi="Arial" w:cs="Arial"/>
                <w:lang w:eastAsia="hr-HR"/>
              </w:rPr>
              <w:t>Subvencioniranje kamatne stope poljoprivrednicima-VUSZ</w:t>
            </w:r>
          </w:p>
        </w:tc>
        <w:tc>
          <w:tcPr>
            <w:tcW w:w="1554" w:type="dxa"/>
            <w:noWrap/>
            <w:vAlign w:val="bottom"/>
            <w:hideMark/>
          </w:tcPr>
          <w:p w14:paraId="7064DCD4" w14:textId="77777777" w:rsidR="00DB149B" w:rsidRPr="00F71B0D" w:rsidRDefault="00DB149B" w:rsidP="00DB149B">
            <w:pPr>
              <w:spacing w:after="0" w:line="240" w:lineRule="auto"/>
              <w:jc w:val="right"/>
              <w:rPr>
                <w:rFonts w:ascii="Arial" w:eastAsia="Times New Roman" w:hAnsi="Arial" w:cs="Arial"/>
                <w:lang w:eastAsia="hr-HR"/>
              </w:rPr>
            </w:pPr>
            <w:r w:rsidRPr="00F71B0D">
              <w:rPr>
                <w:rFonts w:ascii="Arial" w:eastAsia="Times New Roman" w:hAnsi="Arial" w:cs="Arial"/>
                <w:lang w:eastAsia="hr-HR"/>
              </w:rPr>
              <w:t>57.634,13</w:t>
            </w:r>
          </w:p>
        </w:tc>
      </w:tr>
    </w:tbl>
    <w:p w14:paraId="1635643A" w14:textId="415436A4" w:rsidR="00192064" w:rsidRPr="00F71B0D" w:rsidRDefault="00192064">
      <w:pPr>
        <w:spacing w:line="240" w:lineRule="auto"/>
        <w:jc w:val="both"/>
        <w:rPr>
          <w:rFonts w:ascii="Times New Roman" w:hAnsi="Times New Roman"/>
        </w:rPr>
      </w:pPr>
    </w:p>
    <w:p w14:paraId="6E3B53B7" w14:textId="356DAD6E" w:rsidR="00770D88" w:rsidRPr="00F71B0D" w:rsidRDefault="00F71B0D" w:rsidP="00770D88">
      <w:pPr>
        <w:pStyle w:val="isselectedend"/>
        <w:jc w:val="both"/>
        <w:rPr>
          <w:sz w:val="22"/>
          <w:szCs w:val="22"/>
        </w:rPr>
      </w:pPr>
      <w:r>
        <w:rPr>
          <w:sz w:val="22"/>
          <w:szCs w:val="22"/>
        </w:rPr>
        <w:tab/>
      </w:r>
      <w:r w:rsidR="00770D88" w:rsidRPr="00F71B0D">
        <w:rPr>
          <w:sz w:val="22"/>
          <w:szCs w:val="22"/>
        </w:rPr>
        <w:t xml:space="preserve">U okviru ovog programa tijekom 2025. godine evidentirani su rashodi u ukupnom iznosu od </w:t>
      </w:r>
      <w:r w:rsidR="00770D88" w:rsidRPr="00F71B0D">
        <w:rPr>
          <w:rStyle w:val="Naglaeno"/>
          <w:sz w:val="22"/>
          <w:szCs w:val="22"/>
        </w:rPr>
        <w:t>57.323,99 EUR</w:t>
      </w:r>
      <w:r w:rsidR="00770D88" w:rsidRPr="00F71B0D">
        <w:rPr>
          <w:sz w:val="22"/>
          <w:szCs w:val="22"/>
        </w:rPr>
        <w:t>, koji se odnose na provedbu isplate novčanih sredstava poljoprivrednim proizvođačima radi ublažavanja posljedica prirodne nepogode – suše.</w:t>
      </w:r>
    </w:p>
    <w:p w14:paraId="75077482" w14:textId="4BA32343" w:rsidR="00770D88" w:rsidRPr="00F71B0D" w:rsidRDefault="00F71B0D" w:rsidP="00770D88">
      <w:pPr>
        <w:pStyle w:val="isselectedend"/>
        <w:jc w:val="both"/>
        <w:rPr>
          <w:sz w:val="22"/>
          <w:szCs w:val="22"/>
        </w:rPr>
      </w:pPr>
      <w:r>
        <w:rPr>
          <w:sz w:val="22"/>
          <w:szCs w:val="22"/>
        </w:rPr>
        <w:tab/>
      </w:r>
      <w:r w:rsidR="00770D88" w:rsidRPr="00F71B0D">
        <w:rPr>
          <w:sz w:val="22"/>
          <w:szCs w:val="22"/>
        </w:rPr>
        <w:t>Sredstva su Općini Nijemci doznačena iz proračuna Vukovarsko-srijemske županije, a Općina je, sukladno odlukama i evidencijama korisnika dostavljenima od strane nadležnih tijela, izvršila njihovu isplatu krajnjim korisnicima. Općina u ovom slučaju nije financirala potpore iz vlastitih proračunskih sredstava, već je provela isplatu namjenski doznačenih sredstava Vukovarsko-srijemske županije.</w:t>
      </w:r>
    </w:p>
    <w:p w14:paraId="3A0DA81F" w14:textId="4C8C940F" w:rsidR="00770D88" w:rsidRPr="00F71B0D" w:rsidRDefault="00F71B0D" w:rsidP="00770D88">
      <w:pPr>
        <w:pStyle w:val="isselectedend"/>
        <w:jc w:val="both"/>
        <w:rPr>
          <w:sz w:val="22"/>
          <w:szCs w:val="22"/>
        </w:rPr>
      </w:pPr>
      <w:r>
        <w:rPr>
          <w:sz w:val="22"/>
          <w:szCs w:val="22"/>
        </w:rPr>
        <w:tab/>
      </w:r>
      <w:r w:rsidR="00770D88" w:rsidRPr="00F71B0D">
        <w:rPr>
          <w:sz w:val="22"/>
          <w:szCs w:val="22"/>
        </w:rPr>
        <w:t xml:space="preserve">Naknadnom provjerom utvrđeno je da je predmetna isplata evidentirana na rashodovnom kontu koje prema ekonomskoj klasifikaciji nije najprimjerenije prirodi poslovnog događaja. Navedeno se odnosi isključivo na primijenjenu ekonomsku klasifikaciju rashoda te ne utječe na visinu iskazanih rashoda, rezultat poslovanja niti na namjensko korištenje doznačenih sredstava. Sva sredstva zaprimljena od Vukovarsko-srijemske županije u cijelosti su isplaćena krajnjim korisnicima za namjenu za koju su doznačena. Stoga, izvršenje ovog programa iznosi </w:t>
      </w:r>
    </w:p>
    <w:p w14:paraId="56C111DC" w14:textId="4818F1AB" w:rsidR="00770D88" w:rsidRPr="00F71B0D" w:rsidRDefault="00F71B0D" w:rsidP="00770D88">
      <w:pPr>
        <w:pStyle w:val="StandardWeb"/>
        <w:jc w:val="both"/>
        <w:rPr>
          <w:sz w:val="22"/>
          <w:szCs w:val="22"/>
        </w:rPr>
      </w:pPr>
      <w:r>
        <w:rPr>
          <w:sz w:val="22"/>
          <w:szCs w:val="22"/>
        </w:rPr>
        <w:tab/>
      </w:r>
      <w:r w:rsidR="00770D88" w:rsidRPr="00F71B0D">
        <w:rPr>
          <w:sz w:val="22"/>
          <w:szCs w:val="22"/>
        </w:rPr>
        <w:t>Budući da se radi isključivo o pogrešno primijenjenoj ekonomskoj klasifikaciji rashoda, bez utjecaja na financijski rezultat i istinitost iskazanih poslovnih događaja, poslovna godina 2025. nije naknadno ispravljana. Kod budućih istovrsnih poslovnih događaja primjenjivat će se odgovarajuća ekonomska klasifikacija rashoda u skladu s važećim Računskim planom proračuna.</w:t>
      </w:r>
    </w:p>
    <w:p w14:paraId="1952CA02" w14:textId="302CE571" w:rsidR="00192064" w:rsidRPr="00F71B0D" w:rsidRDefault="00000000">
      <w:pPr>
        <w:spacing w:line="240" w:lineRule="auto"/>
        <w:jc w:val="center"/>
        <w:rPr>
          <w:rFonts w:ascii="Times New Roman" w:hAnsi="Times New Roman"/>
          <w:b/>
          <w:bCs/>
        </w:rPr>
      </w:pPr>
      <w:r w:rsidRPr="00F71B0D">
        <w:rPr>
          <w:rFonts w:ascii="Times New Roman" w:hAnsi="Times New Roman"/>
          <w:b/>
          <w:bCs/>
        </w:rPr>
        <w:t xml:space="preserve">Članak </w:t>
      </w:r>
      <w:r w:rsidR="00770D88" w:rsidRPr="00F71B0D">
        <w:rPr>
          <w:rFonts w:ascii="Times New Roman" w:hAnsi="Times New Roman"/>
          <w:b/>
          <w:bCs/>
        </w:rPr>
        <w:t>3</w:t>
      </w:r>
      <w:r w:rsidRPr="00F71B0D">
        <w:rPr>
          <w:rFonts w:ascii="Times New Roman" w:hAnsi="Times New Roman"/>
          <w:b/>
          <w:bCs/>
        </w:rPr>
        <w:t>.</w:t>
      </w:r>
    </w:p>
    <w:p w14:paraId="14912F53" w14:textId="58C7BA6B" w:rsidR="00192064" w:rsidRPr="00F71B0D" w:rsidRDefault="00000000" w:rsidP="00170437">
      <w:pPr>
        <w:spacing w:line="240" w:lineRule="auto"/>
        <w:jc w:val="both"/>
        <w:rPr>
          <w:rFonts w:ascii="Times New Roman" w:eastAsia="Times New Roman" w:hAnsi="Times New Roman"/>
        </w:rPr>
      </w:pPr>
      <w:r w:rsidRPr="00F71B0D">
        <w:rPr>
          <w:rFonts w:ascii="Times New Roman" w:hAnsi="Times New Roman"/>
        </w:rPr>
        <w:tab/>
      </w:r>
      <w:r w:rsidR="00170437" w:rsidRPr="00170437">
        <w:rPr>
          <w:rFonts w:ascii="Times New Roman" w:hAnsi="Times New Roman"/>
        </w:rPr>
        <w:t>Izvršenje ovog programa objavit će se u „Službenom vjesniku“ Vukovarsko-srijemske županije.</w:t>
      </w:r>
    </w:p>
    <w:p w14:paraId="20D13595" w14:textId="77777777" w:rsidR="00192064" w:rsidRPr="00F71B0D" w:rsidRDefault="00192064">
      <w:pPr>
        <w:spacing w:after="0" w:line="240" w:lineRule="auto"/>
        <w:ind w:left="720"/>
        <w:jc w:val="both"/>
        <w:rPr>
          <w:rFonts w:ascii="Times New Roman" w:eastAsia="Times New Roman" w:hAnsi="Times New Roman"/>
        </w:rPr>
      </w:pPr>
    </w:p>
    <w:p w14:paraId="150151F9" w14:textId="77777777" w:rsidR="00192064" w:rsidRPr="00F71B0D" w:rsidRDefault="00192064">
      <w:pPr>
        <w:spacing w:after="0" w:line="240" w:lineRule="auto"/>
        <w:ind w:left="720"/>
        <w:jc w:val="both"/>
        <w:rPr>
          <w:rFonts w:ascii="Times New Roman" w:eastAsia="Times New Roman" w:hAnsi="Times New Roman"/>
        </w:rPr>
      </w:pPr>
    </w:p>
    <w:p w14:paraId="6EB283D0" w14:textId="77777777" w:rsidR="00192064" w:rsidRPr="00F71B0D" w:rsidRDefault="00000000">
      <w:pPr>
        <w:spacing w:after="0" w:line="240" w:lineRule="auto"/>
        <w:ind w:left="6236" w:firstLine="136"/>
        <w:rPr>
          <w:rFonts w:ascii="Times New Roman" w:eastAsia="Times New Roman" w:hAnsi="Times New Roman"/>
          <w:b/>
        </w:rPr>
      </w:pPr>
      <w:r w:rsidRPr="00F71B0D">
        <w:rPr>
          <w:rFonts w:ascii="Times New Roman" w:eastAsia="Times New Roman" w:hAnsi="Times New Roman"/>
          <w:b/>
        </w:rPr>
        <w:t>OPĆINSKI NAČELNIK</w:t>
      </w:r>
    </w:p>
    <w:p w14:paraId="5177B1E8" w14:textId="2232D895" w:rsidR="00192064" w:rsidRPr="00F71B0D" w:rsidRDefault="00000000">
      <w:pPr>
        <w:spacing w:after="0" w:line="240" w:lineRule="auto"/>
        <w:ind w:left="4820"/>
        <w:rPr>
          <w:rFonts w:ascii="Times New Roman" w:eastAsia="Times New Roman" w:hAnsi="Times New Roman"/>
          <w:bCs/>
        </w:rPr>
      </w:pPr>
      <w:r w:rsidRPr="00F71B0D">
        <w:rPr>
          <w:rFonts w:ascii="Times New Roman" w:eastAsia="Times New Roman" w:hAnsi="Times New Roman"/>
          <w:bCs/>
        </w:rPr>
        <w:t xml:space="preserve">           </w:t>
      </w:r>
      <w:r w:rsidRPr="00F71B0D">
        <w:rPr>
          <w:rFonts w:ascii="Times New Roman" w:eastAsia="Times New Roman" w:hAnsi="Times New Roman"/>
          <w:bCs/>
        </w:rPr>
        <w:tab/>
        <w:t xml:space="preserve">       Vjekoslav Belajević, ing. prometa</w:t>
      </w:r>
    </w:p>
    <w:p w14:paraId="2BB37FBD" w14:textId="77777777" w:rsidR="00192064" w:rsidRPr="00F71B0D" w:rsidRDefault="00192064"/>
    <w:sectPr w:rsidR="00192064" w:rsidRPr="00F71B0D">
      <w:pgSz w:w="11906" w:h="16838"/>
      <w:pgMar w:top="1417" w:right="1417" w:bottom="1417" w:left="1417"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C894C" w14:textId="77777777" w:rsidR="00F24A66" w:rsidRDefault="00F24A66">
      <w:pPr>
        <w:spacing w:line="240" w:lineRule="auto"/>
      </w:pPr>
      <w:r>
        <w:separator/>
      </w:r>
    </w:p>
  </w:endnote>
  <w:endnote w:type="continuationSeparator" w:id="0">
    <w:p w14:paraId="67C63ED7" w14:textId="77777777" w:rsidR="00F24A66" w:rsidRDefault="00F24A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27594" w14:textId="77777777" w:rsidR="00F24A66" w:rsidRDefault="00F24A66">
      <w:pPr>
        <w:spacing w:after="0"/>
      </w:pPr>
      <w:r>
        <w:separator/>
      </w:r>
    </w:p>
  </w:footnote>
  <w:footnote w:type="continuationSeparator" w:id="0">
    <w:p w14:paraId="5A1185BD" w14:textId="77777777" w:rsidR="00F24A66" w:rsidRDefault="00F24A6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F11"/>
    <w:rsid w:val="0001509B"/>
    <w:rsid w:val="00031048"/>
    <w:rsid w:val="00035991"/>
    <w:rsid w:val="000467A4"/>
    <w:rsid w:val="000B5B51"/>
    <w:rsid w:val="000D6FC8"/>
    <w:rsid w:val="000E73F4"/>
    <w:rsid w:val="000E7770"/>
    <w:rsid w:val="00121ADD"/>
    <w:rsid w:val="001256CE"/>
    <w:rsid w:val="001321E0"/>
    <w:rsid w:val="001577F3"/>
    <w:rsid w:val="00165DB5"/>
    <w:rsid w:val="00170437"/>
    <w:rsid w:val="00181015"/>
    <w:rsid w:val="00192064"/>
    <w:rsid w:val="001D58AC"/>
    <w:rsid w:val="001E31FA"/>
    <w:rsid w:val="001E71A0"/>
    <w:rsid w:val="001F77E1"/>
    <w:rsid w:val="00201B48"/>
    <w:rsid w:val="00205F4B"/>
    <w:rsid w:val="00215837"/>
    <w:rsid w:val="002160B6"/>
    <w:rsid w:val="00216C40"/>
    <w:rsid w:val="00223279"/>
    <w:rsid w:val="00234C3A"/>
    <w:rsid w:val="002643F7"/>
    <w:rsid w:val="002755B9"/>
    <w:rsid w:val="002841C4"/>
    <w:rsid w:val="002866DC"/>
    <w:rsid w:val="00287627"/>
    <w:rsid w:val="002D2A02"/>
    <w:rsid w:val="002D2D01"/>
    <w:rsid w:val="002E3F11"/>
    <w:rsid w:val="00334171"/>
    <w:rsid w:val="00343F49"/>
    <w:rsid w:val="00344BA7"/>
    <w:rsid w:val="003459B0"/>
    <w:rsid w:val="00354C3D"/>
    <w:rsid w:val="003555A2"/>
    <w:rsid w:val="00370A19"/>
    <w:rsid w:val="00372641"/>
    <w:rsid w:val="00385439"/>
    <w:rsid w:val="00385566"/>
    <w:rsid w:val="003B64AF"/>
    <w:rsid w:val="003B70F1"/>
    <w:rsid w:val="00406B10"/>
    <w:rsid w:val="00411A0A"/>
    <w:rsid w:val="00427437"/>
    <w:rsid w:val="00441816"/>
    <w:rsid w:val="00471496"/>
    <w:rsid w:val="004860EB"/>
    <w:rsid w:val="004A1559"/>
    <w:rsid w:val="004A5905"/>
    <w:rsid w:val="004B0480"/>
    <w:rsid w:val="004B04A0"/>
    <w:rsid w:val="004D52D6"/>
    <w:rsid w:val="005029F8"/>
    <w:rsid w:val="00503213"/>
    <w:rsid w:val="0053024F"/>
    <w:rsid w:val="00545297"/>
    <w:rsid w:val="005628C9"/>
    <w:rsid w:val="005733FA"/>
    <w:rsid w:val="005A0416"/>
    <w:rsid w:val="005A4309"/>
    <w:rsid w:val="005C6CA2"/>
    <w:rsid w:val="00607829"/>
    <w:rsid w:val="0061316A"/>
    <w:rsid w:val="00624C38"/>
    <w:rsid w:val="00630560"/>
    <w:rsid w:val="006B7BA8"/>
    <w:rsid w:val="006D27DD"/>
    <w:rsid w:val="006E2DF5"/>
    <w:rsid w:val="006E5C80"/>
    <w:rsid w:val="007044DF"/>
    <w:rsid w:val="00705005"/>
    <w:rsid w:val="00721E7E"/>
    <w:rsid w:val="007258E3"/>
    <w:rsid w:val="0074283A"/>
    <w:rsid w:val="0075531F"/>
    <w:rsid w:val="007640EF"/>
    <w:rsid w:val="00770D88"/>
    <w:rsid w:val="00792946"/>
    <w:rsid w:val="007A6341"/>
    <w:rsid w:val="007B7C3B"/>
    <w:rsid w:val="007C2067"/>
    <w:rsid w:val="007D7459"/>
    <w:rsid w:val="007E45EA"/>
    <w:rsid w:val="00816BA8"/>
    <w:rsid w:val="0082016D"/>
    <w:rsid w:val="008323F4"/>
    <w:rsid w:val="00841ABD"/>
    <w:rsid w:val="00845634"/>
    <w:rsid w:val="00856D5D"/>
    <w:rsid w:val="00871538"/>
    <w:rsid w:val="008A05EA"/>
    <w:rsid w:val="008A4992"/>
    <w:rsid w:val="008B1C47"/>
    <w:rsid w:val="008D04D6"/>
    <w:rsid w:val="008D0C3D"/>
    <w:rsid w:val="008E208E"/>
    <w:rsid w:val="008E36EB"/>
    <w:rsid w:val="008E4468"/>
    <w:rsid w:val="00907471"/>
    <w:rsid w:val="009134B9"/>
    <w:rsid w:val="00913DD1"/>
    <w:rsid w:val="0091620F"/>
    <w:rsid w:val="00917DD9"/>
    <w:rsid w:val="009433EA"/>
    <w:rsid w:val="00943B78"/>
    <w:rsid w:val="009550A8"/>
    <w:rsid w:val="00984C4F"/>
    <w:rsid w:val="00985F8B"/>
    <w:rsid w:val="00990B8F"/>
    <w:rsid w:val="00993D55"/>
    <w:rsid w:val="009B0A03"/>
    <w:rsid w:val="00A044F0"/>
    <w:rsid w:val="00A14FDC"/>
    <w:rsid w:val="00A24779"/>
    <w:rsid w:val="00A432F5"/>
    <w:rsid w:val="00A64BF5"/>
    <w:rsid w:val="00A66ABF"/>
    <w:rsid w:val="00A7208F"/>
    <w:rsid w:val="00A73AE3"/>
    <w:rsid w:val="00AC0C95"/>
    <w:rsid w:val="00AD1C82"/>
    <w:rsid w:val="00B057AE"/>
    <w:rsid w:val="00B24584"/>
    <w:rsid w:val="00B2583B"/>
    <w:rsid w:val="00B50AD8"/>
    <w:rsid w:val="00B55676"/>
    <w:rsid w:val="00B63B88"/>
    <w:rsid w:val="00B91BB0"/>
    <w:rsid w:val="00B9395C"/>
    <w:rsid w:val="00BE5335"/>
    <w:rsid w:val="00C00197"/>
    <w:rsid w:val="00C0472C"/>
    <w:rsid w:val="00C13512"/>
    <w:rsid w:val="00C229D7"/>
    <w:rsid w:val="00C23C6C"/>
    <w:rsid w:val="00C60BF6"/>
    <w:rsid w:val="00C66BB9"/>
    <w:rsid w:val="00C818CD"/>
    <w:rsid w:val="00C832BE"/>
    <w:rsid w:val="00CD02DE"/>
    <w:rsid w:val="00CF681F"/>
    <w:rsid w:val="00D10B73"/>
    <w:rsid w:val="00D12557"/>
    <w:rsid w:val="00D12B9E"/>
    <w:rsid w:val="00D21DD0"/>
    <w:rsid w:val="00D31979"/>
    <w:rsid w:val="00D75FB7"/>
    <w:rsid w:val="00DB149B"/>
    <w:rsid w:val="00DB44C9"/>
    <w:rsid w:val="00DC1E44"/>
    <w:rsid w:val="00DD0C9A"/>
    <w:rsid w:val="00DD14D8"/>
    <w:rsid w:val="00DE6816"/>
    <w:rsid w:val="00E33D40"/>
    <w:rsid w:val="00E60758"/>
    <w:rsid w:val="00E66503"/>
    <w:rsid w:val="00E76EAF"/>
    <w:rsid w:val="00E83E37"/>
    <w:rsid w:val="00E90379"/>
    <w:rsid w:val="00E90C9C"/>
    <w:rsid w:val="00EA5E4F"/>
    <w:rsid w:val="00ED72D8"/>
    <w:rsid w:val="00EE33D6"/>
    <w:rsid w:val="00F00F86"/>
    <w:rsid w:val="00F17606"/>
    <w:rsid w:val="00F2119B"/>
    <w:rsid w:val="00F24A66"/>
    <w:rsid w:val="00F277D4"/>
    <w:rsid w:val="00F31837"/>
    <w:rsid w:val="00F5077E"/>
    <w:rsid w:val="00F71B0D"/>
    <w:rsid w:val="00F8176F"/>
    <w:rsid w:val="00F81A47"/>
    <w:rsid w:val="00F82E36"/>
    <w:rsid w:val="00F859CB"/>
    <w:rsid w:val="00FB126F"/>
    <w:rsid w:val="00FB4E42"/>
    <w:rsid w:val="00FB5047"/>
    <w:rsid w:val="00FC1FA9"/>
    <w:rsid w:val="00FD5F52"/>
    <w:rsid w:val="00FF6E3D"/>
    <w:rsid w:val="244A79A4"/>
    <w:rsid w:val="26202DB9"/>
    <w:rsid w:val="29E491DE"/>
    <w:rsid w:val="367DAFBD"/>
    <w:rsid w:val="44E503E0"/>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3B7AD4E"/>
  <w15:docId w15:val="{66F0954E-7582-4C00-9D1F-BBEB6F222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lang w:eastAsia="en-US"/>
    </w:rPr>
  </w:style>
  <w:style w:type="paragraph" w:styleId="Naslov1">
    <w:name w:val="heading 1"/>
    <w:basedOn w:val="Normal"/>
    <w:next w:val="Normal"/>
    <w:link w:val="Naslov1Char"/>
    <w:qFormat/>
    <w:pPr>
      <w:keepNext/>
      <w:spacing w:before="240" w:after="60" w:line="240" w:lineRule="auto"/>
      <w:outlineLvl w:val="0"/>
    </w:pPr>
    <w:rPr>
      <w:rFonts w:ascii="Arial" w:eastAsia="Times New Roman" w:hAnsi="Arial" w:cs="Arial"/>
      <w:b/>
      <w:bCs/>
      <w:kern w:val="32"/>
      <w:sz w:val="32"/>
      <w:szCs w:val="32"/>
      <w:lang w:val="en-AU"/>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qFormat/>
    <w:pPr>
      <w:spacing w:after="0" w:line="240" w:lineRule="auto"/>
    </w:pPr>
    <w:rPr>
      <w:rFonts w:ascii="Tahoma" w:hAnsi="Tahoma" w:cs="Tahoma"/>
      <w:sz w:val="16"/>
      <w:szCs w:val="16"/>
    </w:rPr>
  </w:style>
  <w:style w:type="character" w:styleId="Referencakomentara">
    <w:name w:val="annotation reference"/>
    <w:basedOn w:val="Zadanifontodlomka"/>
    <w:uiPriority w:val="99"/>
    <w:semiHidden/>
    <w:unhideWhenUsed/>
    <w:rPr>
      <w:sz w:val="16"/>
      <w:szCs w:val="16"/>
    </w:rPr>
  </w:style>
  <w:style w:type="paragraph" w:styleId="Tekstkomentara">
    <w:name w:val="annotation text"/>
    <w:basedOn w:val="Normal"/>
    <w:link w:val="TekstkomentaraChar"/>
    <w:uiPriority w:val="99"/>
    <w:semiHidden/>
    <w:unhideWhenUsed/>
    <w:qFormat/>
    <w:pPr>
      <w:spacing w:line="240" w:lineRule="auto"/>
    </w:pPr>
    <w:rPr>
      <w:sz w:val="20"/>
      <w:szCs w:val="20"/>
    </w:rPr>
  </w:style>
  <w:style w:type="paragraph" w:styleId="Predmetkomentara">
    <w:name w:val="annotation subject"/>
    <w:basedOn w:val="Tekstkomentara"/>
    <w:next w:val="Tekstkomentara"/>
    <w:link w:val="PredmetkomentaraChar"/>
    <w:uiPriority w:val="99"/>
    <w:semiHidden/>
    <w:unhideWhenUsed/>
    <w:rPr>
      <w:b/>
      <w:bCs/>
    </w:rPr>
  </w:style>
  <w:style w:type="paragraph" w:styleId="Podnoje">
    <w:name w:val="footer"/>
    <w:basedOn w:val="Normal"/>
    <w:link w:val="PodnojeChar"/>
    <w:uiPriority w:val="99"/>
    <w:unhideWhenUsed/>
    <w:pPr>
      <w:tabs>
        <w:tab w:val="center" w:pos="4536"/>
        <w:tab w:val="right" w:pos="9072"/>
      </w:tabs>
      <w:spacing w:after="0" w:line="240" w:lineRule="auto"/>
    </w:pPr>
  </w:style>
  <w:style w:type="paragraph" w:styleId="Zaglavlje">
    <w:name w:val="header"/>
    <w:basedOn w:val="Normal"/>
    <w:link w:val="ZaglavljeChar"/>
    <w:uiPriority w:val="99"/>
    <w:unhideWhenUsed/>
    <w:qFormat/>
    <w:pPr>
      <w:tabs>
        <w:tab w:val="center" w:pos="4536"/>
        <w:tab w:val="right" w:pos="9072"/>
      </w:tabs>
      <w:spacing w:after="0" w:line="240" w:lineRule="auto"/>
    </w:pPr>
  </w:style>
  <w:style w:type="paragraph" w:styleId="Obinitekst">
    <w:name w:val="Plain Text"/>
    <w:basedOn w:val="Normal"/>
    <w:link w:val="ObinitekstChar"/>
    <w:semiHidden/>
    <w:unhideWhenUsed/>
    <w:pPr>
      <w:spacing w:after="0" w:line="240" w:lineRule="auto"/>
    </w:pPr>
    <w:rPr>
      <w:rFonts w:ascii="Courier New" w:eastAsia="Times New Roman" w:hAnsi="Courier New" w:cs="Courier New"/>
      <w:sz w:val="20"/>
      <w:szCs w:val="20"/>
      <w:lang w:eastAsia="hr-HR"/>
    </w:rPr>
  </w:style>
  <w:style w:type="table" w:styleId="Reetkatablice">
    <w:name w:val="Table Grid"/>
    <w:basedOn w:val="Obinatablic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pPr>
      <w:ind w:left="720"/>
      <w:contextualSpacing/>
    </w:pPr>
  </w:style>
  <w:style w:type="character" w:customStyle="1" w:styleId="TekstkomentaraChar">
    <w:name w:val="Tekst komentara Char"/>
    <w:basedOn w:val="Zadanifontodlomka"/>
    <w:link w:val="Tekstkomentara"/>
    <w:uiPriority w:val="99"/>
    <w:semiHidden/>
    <w:qFormat/>
    <w:rPr>
      <w:rFonts w:ascii="Calibri" w:eastAsia="Calibri" w:hAnsi="Calibri" w:cs="Times New Roman"/>
      <w:sz w:val="20"/>
      <w:szCs w:val="20"/>
    </w:rPr>
  </w:style>
  <w:style w:type="character" w:customStyle="1" w:styleId="PredmetkomentaraChar">
    <w:name w:val="Predmet komentara Char"/>
    <w:basedOn w:val="TekstkomentaraChar"/>
    <w:link w:val="Predmetkomentara"/>
    <w:uiPriority w:val="99"/>
    <w:semiHidden/>
    <w:qFormat/>
    <w:rPr>
      <w:rFonts w:ascii="Calibri" w:eastAsia="Calibri" w:hAnsi="Calibri" w:cs="Times New Roman"/>
      <w:b/>
      <w:bCs/>
      <w:sz w:val="20"/>
      <w:szCs w:val="20"/>
    </w:rPr>
  </w:style>
  <w:style w:type="character" w:customStyle="1" w:styleId="TekstbaloniaChar">
    <w:name w:val="Tekst balončića Char"/>
    <w:basedOn w:val="Zadanifontodlomka"/>
    <w:link w:val="Tekstbalonia"/>
    <w:uiPriority w:val="99"/>
    <w:semiHidden/>
    <w:rPr>
      <w:rFonts w:ascii="Tahoma" w:eastAsia="Calibri" w:hAnsi="Tahoma" w:cs="Tahoma"/>
      <w:sz w:val="16"/>
      <w:szCs w:val="16"/>
    </w:rPr>
  </w:style>
  <w:style w:type="character" w:customStyle="1" w:styleId="ZaglavljeChar">
    <w:name w:val="Zaglavlje Char"/>
    <w:basedOn w:val="Zadanifontodlomka"/>
    <w:link w:val="Zaglavlje"/>
    <w:uiPriority w:val="99"/>
    <w:qFormat/>
    <w:rPr>
      <w:rFonts w:ascii="Calibri" w:eastAsia="Calibri" w:hAnsi="Calibri" w:cs="Times New Roman"/>
    </w:rPr>
  </w:style>
  <w:style w:type="character" w:customStyle="1" w:styleId="PodnojeChar">
    <w:name w:val="Podnožje Char"/>
    <w:basedOn w:val="Zadanifontodlomka"/>
    <w:link w:val="Podnoje"/>
    <w:uiPriority w:val="99"/>
    <w:qFormat/>
    <w:rPr>
      <w:rFonts w:ascii="Calibri" w:eastAsia="Calibri" w:hAnsi="Calibri" w:cs="Times New Roman"/>
    </w:rPr>
  </w:style>
  <w:style w:type="paragraph" w:customStyle="1" w:styleId="Standard">
    <w:name w:val="Standard"/>
    <w:qFormat/>
    <w:pPr>
      <w:widowControl w:val="0"/>
      <w:suppressAutoHyphens/>
      <w:autoSpaceDN w:val="0"/>
    </w:pPr>
    <w:rPr>
      <w:rFonts w:ascii="Times New Roman" w:eastAsia="SimSun" w:hAnsi="Times New Roman" w:cs="Mangal"/>
      <w:kern w:val="3"/>
      <w:sz w:val="24"/>
      <w:szCs w:val="24"/>
      <w:lang w:eastAsia="zh-CN" w:bidi="hi-IN"/>
    </w:rPr>
  </w:style>
  <w:style w:type="paragraph" w:styleId="Bezproreda">
    <w:name w:val="No Spacing"/>
    <w:link w:val="BezproredaChar"/>
    <w:uiPriority w:val="1"/>
    <w:qFormat/>
    <w:rPr>
      <w:rFonts w:ascii="Calibri" w:eastAsia="Calibri" w:hAnsi="Calibri" w:cs="Times New Roman"/>
      <w:sz w:val="22"/>
      <w:szCs w:val="22"/>
      <w:lang w:eastAsia="en-US"/>
    </w:rPr>
  </w:style>
  <w:style w:type="character" w:customStyle="1" w:styleId="ObinitekstChar">
    <w:name w:val="Obični tekst Char"/>
    <w:basedOn w:val="Zadanifontodlomka"/>
    <w:link w:val="Obinitekst"/>
    <w:semiHidden/>
    <w:qFormat/>
    <w:rPr>
      <w:rFonts w:ascii="Courier New" w:eastAsia="Times New Roman" w:hAnsi="Courier New" w:cs="Courier New"/>
    </w:rPr>
  </w:style>
  <w:style w:type="character" w:customStyle="1" w:styleId="Naslov1Char">
    <w:name w:val="Naslov 1 Char"/>
    <w:basedOn w:val="Zadanifontodlomka"/>
    <w:link w:val="Naslov1"/>
    <w:rPr>
      <w:rFonts w:ascii="Arial" w:eastAsia="Times New Roman" w:hAnsi="Arial" w:cs="Arial"/>
      <w:b/>
      <w:bCs/>
      <w:kern w:val="32"/>
      <w:sz w:val="32"/>
      <w:szCs w:val="32"/>
      <w:lang w:val="en-AU" w:eastAsia="en-US"/>
    </w:rPr>
  </w:style>
  <w:style w:type="paragraph" w:customStyle="1" w:styleId="isselectedend">
    <w:name w:val="isselectedend"/>
    <w:basedOn w:val="Normal"/>
    <w:rsid w:val="00770D88"/>
    <w:pPr>
      <w:spacing w:before="100" w:beforeAutospacing="1" w:after="100" w:afterAutospacing="1" w:line="240" w:lineRule="auto"/>
    </w:pPr>
    <w:rPr>
      <w:rFonts w:ascii="Times New Roman" w:eastAsia="Times New Roman" w:hAnsi="Times New Roman"/>
      <w:sz w:val="24"/>
      <w:szCs w:val="24"/>
      <w:lang w:eastAsia="hr-HR"/>
    </w:rPr>
  </w:style>
  <w:style w:type="character" w:styleId="Naglaeno">
    <w:name w:val="Strong"/>
    <w:basedOn w:val="Zadanifontodlomka"/>
    <w:uiPriority w:val="22"/>
    <w:qFormat/>
    <w:rsid w:val="00770D88"/>
    <w:rPr>
      <w:b/>
      <w:bCs/>
    </w:rPr>
  </w:style>
  <w:style w:type="paragraph" w:styleId="StandardWeb">
    <w:name w:val="Normal (Web)"/>
    <w:basedOn w:val="Normal"/>
    <w:uiPriority w:val="99"/>
    <w:unhideWhenUsed/>
    <w:rsid w:val="00770D88"/>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BezproredaChar">
    <w:name w:val="Bez proreda Char"/>
    <w:basedOn w:val="Zadanifontodlomka"/>
    <w:link w:val="Bezproreda"/>
    <w:uiPriority w:val="1"/>
    <w:rsid w:val="00F71B0D"/>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700918">
      <w:bodyDiv w:val="1"/>
      <w:marLeft w:val="0"/>
      <w:marRight w:val="0"/>
      <w:marTop w:val="0"/>
      <w:marBottom w:val="0"/>
      <w:divBdr>
        <w:top w:val="none" w:sz="0" w:space="0" w:color="auto"/>
        <w:left w:val="none" w:sz="0" w:space="0" w:color="auto"/>
        <w:bottom w:val="none" w:sz="0" w:space="0" w:color="auto"/>
        <w:right w:val="none" w:sz="0" w:space="0" w:color="auto"/>
      </w:divBdr>
    </w:div>
    <w:div w:id="964314356">
      <w:bodyDiv w:val="1"/>
      <w:marLeft w:val="0"/>
      <w:marRight w:val="0"/>
      <w:marTop w:val="0"/>
      <w:marBottom w:val="0"/>
      <w:divBdr>
        <w:top w:val="none" w:sz="0" w:space="0" w:color="auto"/>
        <w:left w:val="none" w:sz="0" w:space="0" w:color="auto"/>
        <w:bottom w:val="none" w:sz="0" w:space="0" w:color="auto"/>
        <w:right w:val="none" w:sz="0" w:space="0" w:color="auto"/>
      </w:divBdr>
    </w:div>
    <w:div w:id="1638990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Nijemci_6</dc:creator>
  <cp:lastModifiedBy>Sandra</cp:lastModifiedBy>
  <cp:revision>6</cp:revision>
  <cp:lastPrinted>2026-07-20T06:16:00Z</cp:lastPrinted>
  <dcterms:created xsi:type="dcterms:W3CDTF">2026-07-16T10:12:00Z</dcterms:created>
  <dcterms:modified xsi:type="dcterms:W3CDTF">2026-07-20T07:15:00Z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C95DA653B96B4FDDAB570D30F1B97C86</vt:lpwstr>
  </property>
</Properties>
</file>