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4520F" w14:textId="0A9B19D0" w:rsidR="00FE197D" w:rsidRPr="00FE197D" w:rsidRDefault="00FE197D" w:rsidP="00FE197D">
      <w:pPr>
        <w:pStyle w:val="Standard"/>
        <w:tabs>
          <w:tab w:val="left" w:pos="283"/>
        </w:tabs>
        <w:ind w:left="-284"/>
        <w:rPr>
          <w:rFonts w:cs="Times New Roman"/>
          <w:sz w:val="22"/>
          <w:szCs w:val="22"/>
        </w:rPr>
      </w:pPr>
      <w:r w:rsidRPr="00FE197D">
        <w:rPr>
          <w:rFonts w:eastAsia="Times New Roman" w:cs="Times New Roman"/>
          <w:noProof/>
          <w:sz w:val="22"/>
          <w:szCs w:val="22"/>
          <w:lang w:eastAsia="hr-HR" w:bidi="ar-SA"/>
        </w:rPr>
        <w:drawing>
          <wp:anchor distT="0" distB="0" distL="114300" distR="114300" simplePos="0" relativeHeight="251658240" behindDoc="0" locked="0" layoutInCell="1" allowOverlap="1" wp14:anchorId="07B0D81A" wp14:editId="574E3497">
            <wp:simplePos x="0" y="0"/>
            <wp:positionH relativeFrom="column">
              <wp:posOffset>796554</wp:posOffset>
            </wp:positionH>
            <wp:positionV relativeFrom="paragraph">
              <wp:posOffset>49530</wp:posOffset>
            </wp:positionV>
            <wp:extent cx="581037" cy="733321"/>
            <wp:effectExtent l="0" t="0" r="9513" b="0"/>
            <wp:wrapSquare wrapText="left"/>
            <wp:docPr id="1" name="Slika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037" cy="73332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FE197D">
        <w:rPr>
          <w:rFonts w:eastAsia="Times New Roman" w:cs="Times New Roman"/>
          <w:sz w:val="22"/>
          <w:szCs w:val="22"/>
          <w:lang w:eastAsia="hr-HR"/>
        </w:rPr>
        <w:tab/>
      </w:r>
    </w:p>
    <w:p w14:paraId="044CCE03" w14:textId="77777777" w:rsidR="00FE197D" w:rsidRPr="00FE197D" w:rsidRDefault="00FE197D" w:rsidP="00FE197D">
      <w:pPr>
        <w:pStyle w:val="Standard"/>
        <w:tabs>
          <w:tab w:val="left" w:pos="1560"/>
        </w:tabs>
        <w:ind w:left="993" w:hanging="1135"/>
        <w:rPr>
          <w:rFonts w:eastAsia="Times New Roman" w:cs="Times New Roman"/>
          <w:b/>
          <w:sz w:val="22"/>
          <w:szCs w:val="22"/>
          <w:lang w:eastAsia="hr-HR"/>
        </w:rPr>
      </w:pPr>
      <w:r w:rsidRPr="00FE197D">
        <w:rPr>
          <w:rFonts w:eastAsia="Times New Roman" w:cs="Times New Roman"/>
          <w:b/>
          <w:sz w:val="22"/>
          <w:szCs w:val="22"/>
          <w:lang w:eastAsia="hr-HR"/>
        </w:rPr>
        <w:t xml:space="preserve">    </w:t>
      </w:r>
    </w:p>
    <w:p w14:paraId="11880449" w14:textId="77777777" w:rsidR="00FE197D" w:rsidRPr="00FE197D" w:rsidRDefault="00FE197D" w:rsidP="00FE197D">
      <w:pPr>
        <w:pStyle w:val="Standard"/>
        <w:tabs>
          <w:tab w:val="left" w:pos="1560"/>
        </w:tabs>
        <w:ind w:left="993" w:hanging="1135"/>
        <w:rPr>
          <w:rFonts w:eastAsia="Times New Roman" w:cs="Times New Roman"/>
          <w:b/>
          <w:sz w:val="22"/>
          <w:szCs w:val="22"/>
          <w:lang w:eastAsia="hr-HR"/>
        </w:rPr>
      </w:pPr>
    </w:p>
    <w:p w14:paraId="2A192B07" w14:textId="77777777" w:rsidR="00FE197D" w:rsidRPr="00FE197D" w:rsidRDefault="00FE197D" w:rsidP="00FE197D">
      <w:pPr>
        <w:pStyle w:val="Standard"/>
        <w:tabs>
          <w:tab w:val="left" w:pos="1560"/>
        </w:tabs>
        <w:ind w:left="993" w:hanging="1135"/>
        <w:rPr>
          <w:rFonts w:eastAsia="Times New Roman" w:cs="Times New Roman"/>
          <w:b/>
          <w:sz w:val="22"/>
          <w:szCs w:val="22"/>
          <w:lang w:eastAsia="hr-HR"/>
        </w:rPr>
      </w:pPr>
    </w:p>
    <w:p w14:paraId="22948276" w14:textId="77777777" w:rsidR="00FE197D" w:rsidRPr="00FE197D" w:rsidRDefault="00FE197D" w:rsidP="00FE197D">
      <w:pPr>
        <w:pStyle w:val="Standard"/>
        <w:tabs>
          <w:tab w:val="left" w:pos="1560"/>
        </w:tabs>
        <w:ind w:left="993" w:hanging="1135"/>
        <w:rPr>
          <w:rFonts w:eastAsia="Times New Roman" w:cs="Times New Roman"/>
          <w:b/>
          <w:sz w:val="22"/>
          <w:szCs w:val="22"/>
          <w:lang w:eastAsia="hr-HR"/>
        </w:rPr>
      </w:pPr>
    </w:p>
    <w:p w14:paraId="1C705916" w14:textId="77777777" w:rsidR="00FE197D" w:rsidRPr="00FE197D" w:rsidRDefault="00FE197D" w:rsidP="00FE197D">
      <w:pPr>
        <w:pStyle w:val="Standard"/>
        <w:tabs>
          <w:tab w:val="left" w:pos="1560"/>
        </w:tabs>
        <w:ind w:left="993" w:hanging="1135"/>
        <w:rPr>
          <w:rFonts w:eastAsia="Times New Roman" w:cs="Times New Roman"/>
          <w:b/>
          <w:sz w:val="22"/>
          <w:szCs w:val="22"/>
          <w:lang w:eastAsia="hr-HR"/>
        </w:rPr>
      </w:pPr>
      <w:r w:rsidRPr="00FE197D">
        <w:rPr>
          <w:rFonts w:eastAsia="Times New Roman" w:cs="Times New Roman"/>
          <w:b/>
          <w:sz w:val="22"/>
          <w:szCs w:val="22"/>
          <w:lang w:eastAsia="hr-HR"/>
        </w:rPr>
        <w:t>R E P U B L I  K A    H R V A T S K A</w:t>
      </w:r>
    </w:p>
    <w:p w14:paraId="126E2E9C" w14:textId="2B4012C2" w:rsidR="00FE197D" w:rsidRPr="008C7F05" w:rsidRDefault="00FE197D" w:rsidP="008C7F05">
      <w:pPr>
        <w:pStyle w:val="Standard"/>
        <w:tabs>
          <w:tab w:val="left" w:pos="1560"/>
        </w:tabs>
        <w:ind w:left="993" w:hanging="1135"/>
        <w:rPr>
          <w:rFonts w:eastAsia="Times New Roman" w:cs="Times New Roman"/>
          <w:b/>
          <w:sz w:val="22"/>
          <w:szCs w:val="22"/>
          <w:lang w:eastAsia="hr-HR"/>
        </w:rPr>
      </w:pPr>
      <w:r w:rsidRPr="00FE197D">
        <w:rPr>
          <w:rFonts w:eastAsia="Times New Roman" w:cs="Times New Roman"/>
          <w:sz w:val="22"/>
          <w:szCs w:val="22"/>
          <w:lang w:eastAsia="hr-HR"/>
        </w:rPr>
        <w:t>VUKOVARSKO-SRIJEMSKA ŽUPANIJA</w:t>
      </w:r>
      <w:r w:rsidRPr="00FE197D">
        <w:rPr>
          <w:rFonts w:eastAsia="Times New Roman" w:cs="Times New Roman"/>
          <w:sz w:val="22"/>
          <w:szCs w:val="22"/>
          <w:lang w:eastAsia="hr-HR"/>
        </w:rPr>
        <w:tab/>
      </w:r>
      <w:r w:rsidRPr="00FE197D">
        <w:rPr>
          <w:rFonts w:eastAsia="Times New Roman" w:cs="Times New Roman"/>
          <w:sz w:val="22"/>
          <w:szCs w:val="22"/>
          <w:lang w:eastAsia="hr-HR"/>
        </w:rPr>
        <w:tab/>
      </w:r>
      <w:r w:rsidRPr="00FE197D">
        <w:rPr>
          <w:rFonts w:eastAsia="Times New Roman" w:cs="Times New Roman"/>
          <w:sz w:val="22"/>
          <w:szCs w:val="22"/>
          <w:lang w:eastAsia="hr-HR"/>
        </w:rPr>
        <w:tab/>
      </w:r>
      <w:r w:rsidRPr="00FE197D">
        <w:rPr>
          <w:rFonts w:eastAsia="Times New Roman" w:cs="Times New Roman"/>
          <w:sz w:val="22"/>
          <w:szCs w:val="22"/>
          <w:lang w:eastAsia="hr-HR"/>
        </w:rPr>
        <w:tab/>
      </w:r>
      <w:r w:rsidRPr="00FE197D">
        <w:rPr>
          <w:rFonts w:eastAsia="Times New Roman" w:cs="Times New Roman"/>
          <w:sz w:val="22"/>
          <w:szCs w:val="22"/>
          <w:lang w:eastAsia="hr-HR"/>
        </w:rPr>
        <w:tab/>
      </w:r>
    </w:p>
    <w:p w14:paraId="27FED251" w14:textId="2B1458A1" w:rsidR="00FE197D" w:rsidRPr="00FE197D" w:rsidRDefault="008C7F05" w:rsidP="00FE197D">
      <w:pPr>
        <w:pStyle w:val="Standard"/>
        <w:tabs>
          <w:tab w:val="left" w:pos="283"/>
        </w:tabs>
        <w:ind w:left="-284" w:hanging="1135"/>
        <w:rPr>
          <w:rFonts w:eastAsia="Times New Roman" w:cs="Times New Roman"/>
          <w:sz w:val="22"/>
          <w:szCs w:val="22"/>
          <w:lang w:eastAsia="hr-HR"/>
        </w:rPr>
      </w:pPr>
      <w:r w:rsidRPr="00ED329A">
        <w:rPr>
          <w:rFonts w:ascii="Cambria" w:hAnsi="Cambria" w:cstheme="minorHAnsi"/>
          <w:noProof/>
          <w:sz w:val="20"/>
          <w:szCs w:val="20"/>
          <w:lang w:eastAsia="hr-HR"/>
        </w:rPr>
        <w:drawing>
          <wp:anchor distT="0" distB="0" distL="114300" distR="114300" simplePos="0" relativeHeight="251660288" behindDoc="0" locked="0" layoutInCell="1" allowOverlap="1" wp14:anchorId="4698D33B" wp14:editId="6FEC67DB">
            <wp:simplePos x="0" y="0"/>
            <wp:positionH relativeFrom="column">
              <wp:posOffset>0</wp:posOffset>
            </wp:positionH>
            <wp:positionV relativeFrom="paragraph">
              <wp:posOffset>159385</wp:posOffset>
            </wp:positionV>
            <wp:extent cx="359410" cy="448310"/>
            <wp:effectExtent l="0" t="0" r="2540" b="8890"/>
            <wp:wrapSquare wrapText="right"/>
            <wp:docPr id="6" name="Slika 2" descr="Opis: GRB OPĆINE NIJEM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4" descr="Opis: GRB OPĆINE NIJEMCI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448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2C85A62" w14:textId="77777777" w:rsidR="008C7F05" w:rsidRDefault="008C7F05" w:rsidP="00FE197D">
      <w:pPr>
        <w:pStyle w:val="Standard"/>
        <w:tabs>
          <w:tab w:val="left" w:pos="283"/>
        </w:tabs>
        <w:ind w:left="-284" w:hanging="1135"/>
        <w:rPr>
          <w:rFonts w:eastAsia="Times New Roman" w:cs="Times New Roman"/>
          <w:sz w:val="22"/>
          <w:szCs w:val="22"/>
          <w:lang w:eastAsia="hr-HR"/>
        </w:rPr>
      </w:pPr>
      <w:r>
        <w:rPr>
          <w:rFonts w:eastAsia="Times New Roman" w:cs="Times New Roman"/>
          <w:sz w:val="22"/>
          <w:szCs w:val="22"/>
          <w:lang w:eastAsia="hr-HR"/>
        </w:rPr>
        <w:t xml:space="preserve">                                               </w:t>
      </w:r>
      <w:r w:rsidR="00FE197D" w:rsidRPr="00FE197D">
        <w:rPr>
          <w:rFonts w:eastAsia="Times New Roman" w:cs="Times New Roman"/>
          <w:sz w:val="22"/>
          <w:szCs w:val="22"/>
          <w:lang w:eastAsia="hr-HR"/>
        </w:rPr>
        <w:t xml:space="preserve"> </w:t>
      </w:r>
      <w:r w:rsidR="00FE197D">
        <w:rPr>
          <w:rFonts w:eastAsia="Times New Roman" w:cs="Times New Roman"/>
          <w:sz w:val="22"/>
          <w:szCs w:val="22"/>
          <w:lang w:eastAsia="hr-HR"/>
        </w:rPr>
        <w:t xml:space="preserve">  </w:t>
      </w:r>
      <w:r w:rsidR="00FE197D" w:rsidRPr="00FE197D">
        <w:rPr>
          <w:rFonts w:eastAsia="Times New Roman" w:cs="Times New Roman"/>
          <w:sz w:val="22"/>
          <w:szCs w:val="22"/>
          <w:lang w:eastAsia="hr-HR"/>
        </w:rPr>
        <w:t xml:space="preserve"> </w:t>
      </w:r>
      <w:r>
        <w:rPr>
          <w:rFonts w:eastAsia="Times New Roman" w:cs="Times New Roman"/>
          <w:sz w:val="22"/>
          <w:szCs w:val="22"/>
          <w:lang w:eastAsia="hr-HR"/>
        </w:rPr>
        <w:t xml:space="preserve">   </w:t>
      </w:r>
    </w:p>
    <w:p w14:paraId="75D73761" w14:textId="627A8EE2" w:rsidR="00FE197D" w:rsidRPr="00FE197D" w:rsidRDefault="00FE197D" w:rsidP="008C7F05">
      <w:pPr>
        <w:pStyle w:val="Standard"/>
        <w:tabs>
          <w:tab w:val="left" w:pos="283"/>
        </w:tabs>
        <w:rPr>
          <w:rFonts w:eastAsia="Times New Roman" w:cs="Times New Roman"/>
          <w:sz w:val="22"/>
          <w:szCs w:val="22"/>
          <w:lang w:eastAsia="hr-HR"/>
        </w:rPr>
      </w:pPr>
      <w:r w:rsidRPr="00FE197D">
        <w:rPr>
          <w:rFonts w:eastAsia="Times New Roman" w:cs="Times New Roman"/>
          <w:sz w:val="22"/>
          <w:szCs w:val="22"/>
          <w:lang w:eastAsia="hr-HR"/>
        </w:rPr>
        <w:t>OPĆINA NIJEMCI</w:t>
      </w:r>
    </w:p>
    <w:p w14:paraId="5C7468CA" w14:textId="77777777" w:rsidR="00FE197D" w:rsidRPr="00FE197D" w:rsidRDefault="00FE197D" w:rsidP="00FE197D">
      <w:pPr>
        <w:pStyle w:val="Standard"/>
        <w:tabs>
          <w:tab w:val="left" w:pos="283"/>
        </w:tabs>
        <w:ind w:left="-284" w:hanging="1135"/>
        <w:rPr>
          <w:rFonts w:eastAsia="Times New Roman" w:cs="Times New Roman"/>
          <w:sz w:val="22"/>
          <w:szCs w:val="22"/>
          <w:lang w:eastAsia="hr-HR"/>
        </w:rPr>
      </w:pPr>
    </w:p>
    <w:p w14:paraId="78E50497" w14:textId="5B592C33" w:rsidR="00FE197D" w:rsidRPr="00FE197D" w:rsidRDefault="00FE197D" w:rsidP="008C7F05">
      <w:pPr>
        <w:pStyle w:val="Standard"/>
        <w:tabs>
          <w:tab w:val="left" w:pos="1701"/>
        </w:tabs>
        <w:rPr>
          <w:rFonts w:eastAsia="Times New Roman" w:cs="Times New Roman"/>
          <w:sz w:val="22"/>
          <w:szCs w:val="22"/>
          <w:lang w:eastAsia="hr-HR"/>
        </w:rPr>
      </w:pPr>
      <w:r w:rsidRPr="00FE197D">
        <w:rPr>
          <w:rFonts w:eastAsia="Times New Roman" w:cs="Times New Roman"/>
          <w:sz w:val="22"/>
          <w:szCs w:val="22"/>
          <w:lang w:eastAsia="hr-HR"/>
        </w:rPr>
        <w:t>Trg kralja Tomislava 6, 32 245 NIJEMCI</w:t>
      </w:r>
    </w:p>
    <w:p w14:paraId="04EE14B0" w14:textId="77777777" w:rsidR="00FE197D" w:rsidRPr="00FE197D" w:rsidRDefault="00FE197D" w:rsidP="00FE197D">
      <w:pPr>
        <w:pStyle w:val="Standard"/>
        <w:rPr>
          <w:rFonts w:eastAsia="Times New Roman" w:cs="Times New Roman"/>
          <w:sz w:val="22"/>
          <w:szCs w:val="22"/>
          <w:lang w:eastAsia="hr-HR"/>
        </w:rPr>
      </w:pPr>
    </w:p>
    <w:p w14:paraId="3C9C52EB" w14:textId="77777777" w:rsidR="00FE197D" w:rsidRPr="00FE197D" w:rsidRDefault="00FE197D" w:rsidP="00FE197D">
      <w:pPr>
        <w:pStyle w:val="Standard"/>
        <w:keepNext/>
        <w:rPr>
          <w:rFonts w:eastAsia="Times New Roman" w:cs="Times New Roman"/>
          <w:b/>
          <w:bCs/>
          <w:sz w:val="22"/>
          <w:szCs w:val="22"/>
          <w:lang w:eastAsia="hr-HR"/>
        </w:rPr>
      </w:pPr>
      <w:r w:rsidRPr="00FE197D">
        <w:rPr>
          <w:rFonts w:eastAsia="Times New Roman" w:cs="Times New Roman"/>
          <w:b/>
          <w:bCs/>
          <w:sz w:val="22"/>
          <w:szCs w:val="22"/>
          <w:lang w:eastAsia="hr-HR"/>
        </w:rPr>
        <w:t>OPĆINSKO VIJEĆE</w:t>
      </w:r>
    </w:p>
    <w:p w14:paraId="5425D6F0" w14:textId="095CF103" w:rsidR="00FE197D" w:rsidRPr="00FE197D" w:rsidRDefault="00FE197D" w:rsidP="00FE197D">
      <w:pPr>
        <w:pStyle w:val="Standard"/>
        <w:tabs>
          <w:tab w:val="left" w:pos="5670"/>
        </w:tabs>
        <w:spacing w:line="300" w:lineRule="exact"/>
        <w:rPr>
          <w:rFonts w:eastAsia="Times New Roman" w:cs="Times New Roman"/>
          <w:sz w:val="22"/>
          <w:szCs w:val="22"/>
          <w:lang w:eastAsia="hr-HR"/>
        </w:rPr>
      </w:pPr>
      <w:r w:rsidRPr="00FE197D">
        <w:rPr>
          <w:rFonts w:eastAsia="Times New Roman" w:cs="Times New Roman"/>
          <w:sz w:val="22"/>
          <w:szCs w:val="22"/>
          <w:lang w:eastAsia="hr-HR"/>
        </w:rPr>
        <w:t>KLASA: 363-02/</w:t>
      </w:r>
      <w:r>
        <w:rPr>
          <w:rFonts w:eastAsia="Times New Roman" w:cs="Times New Roman"/>
          <w:sz w:val="22"/>
          <w:szCs w:val="22"/>
          <w:lang w:eastAsia="hr-HR"/>
        </w:rPr>
        <w:t>20</w:t>
      </w:r>
      <w:r w:rsidRPr="00FE197D">
        <w:rPr>
          <w:rFonts w:eastAsia="Times New Roman" w:cs="Times New Roman"/>
          <w:sz w:val="22"/>
          <w:szCs w:val="22"/>
          <w:lang w:eastAsia="hr-HR"/>
        </w:rPr>
        <w:t>-</w:t>
      </w:r>
      <w:r>
        <w:rPr>
          <w:rFonts w:eastAsia="Times New Roman" w:cs="Times New Roman"/>
          <w:sz w:val="22"/>
          <w:szCs w:val="22"/>
          <w:lang w:eastAsia="hr-HR"/>
        </w:rPr>
        <w:t>01</w:t>
      </w:r>
      <w:r w:rsidRPr="00FE197D">
        <w:rPr>
          <w:rFonts w:eastAsia="Times New Roman" w:cs="Times New Roman"/>
          <w:sz w:val="22"/>
          <w:szCs w:val="22"/>
          <w:lang w:eastAsia="hr-HR"/>
        </w:rPr>
        <w:t>/0</w:t>
      </w:r>
      <w:r>
        <w:rPr>
          <w:rFonts w:eastAsia="Times New Roman" w:cs="Times New Roman"/>
          <w:sz w:val="22"/>
          <w:szCs w:val="22"/>
          <w:lang w:eastAsia="hr-HR"/>
        </w:rPr>
        <w:t>2</w:t>
      </w:r>
    </w:p>
    <w:p w14:paraId="4AB39FA9" w14:textId="19A8C9A0" w:rsidR="00FE197D" w:rsidRPr="00FE197D" w:rsidRDefault="00FE197D" w:rsidP="00FE197D">
      <w:pPr>
        <w:pStyle w:val="Standard"/>
        <w:keepNext/>
        <w:tabs>
          <w:tab w:val="left" w:pos="5670"/>
        </w:tabs>
        <w:spacing w:line="300" w:lineRule="exact"/>
        <w:rPr>
          <w:rFonts w:eastAsia="Times New Roman" w:cs="Times New Roman"/>
          <w:sz w:val="22"/>
          <w:szCs w:val="22"/>
          <w:u w:val="single"/>
          <w:lang w:eastAsia="hr-HR"/>
        </w:rPr>
      </w:pPr>
      <w:r w:rsidRPr="00FE197D">
        <w:rPr>
          <w:rFonts w:eastAsia="Times New Roman" w:cs="Times New Roman"/>
          <w:sz w:val="22"/>
          <w:szCs w:val="22"/>
          <w:u w:val="single"/>
          <w:lang w:eastAsia="hr-HR"/>
        </w:rPr>
        <w:t>URBROJ: 2188/06-01-2</w:t>
      </w:r>
      <w:r w:rsidR="00BF0EDB">
        <w:rPr>
          <w:rFonts w:eastAsia="Times New Roman" w:cs="Times New Roman"/>
          <w:sz w:val="22"/>
          <w:szCs w:val="22"/>
          <w:u w:val="single"/>
          <w:lang w:eastAsia="hr-HR"/>
        </w:rPr>
        <w:t>6-4</w:t>
      </w:r>
    </w:p>
    <w:p w14:paraId="72AAB23A" w14:textId="0B1E783E" w:rsidR="00FE197D" w:rsidRDefault="00FE197D" w:rsidP="00FE197D">
      <w:pPr>
        <w:pStyle w:val="Standard"/>
        <w:tabs>
          <w:tab w:val="left" w:pos="5670"/>
        </w:tabs>
        <w:spacing w:line="300" w:lineRule="exact"/>
        <w:rPr>
          <w:rFonts w:eastAsia="Times New Roman" w:cs="Times New Roman"/>
          <w:sz w:val="22"/>
          <w:szCs w:val="22"/>
          <w:lang w:eastAsia="hr-HR"/>
        </w:rPr>
      </w:pPr>
      <w:r w:rsidRPr="00FE197D">
        <w:rPr>
          <w:rFonts w:eastAsia="Times New Roman" w:cs="Times New Roman"/>
          <w:sz w:val="22"/>
          <w:szCs w:val="22"/>
          <w:lang w:eastAsia="hr-HR"/>
        </w:rPr>
        <w:t xml:space="preserve">Nijemci, </w:t>
      </w:r>
      <w:r w:rsidR="00981B0C">
        <w:rPr>
          <w:rFonts w:eastAsia="Times New Roman" w:cs="Times New Roman"/>
          <w:sz w:val="22"/>
          <w:szCs w:val="22"/>
          <w:lang w:eastAsia="hr-HR"/>
        </w:rPr>
        <w:t>8.</w:t>
      </w:r>
      <w:r w:rsidR="00BF0EDB">
        <w:rPr>
          <w:rFonts w:eastAsia="Times New Roman" w:cs="Times New Roman"/>
          <w:sz w:val="22"/>
          <w:szCs w:val="22"/>
          <w:lang w:eastAsia="hr-HR"/>
        </w:rPr>
        <w:t xml:space="preserve"> rujna 2026.</w:t>
      </w:r>
    </w:p>
    <w:p w14:paraId="6303D6C8" w14:textId="77777777" w:rsidR="00FE197D" w:rsidRPr="00FE197D" w:rsidRDefault="00FE197D" w:rsidP="00FE197D">
      <w:pPr>
        <w:pStyle w:val="Standard"/>
        <w:tabs>
          <w:tab w:val="left" w:pos="5670"/>
        </w:tabs>
        <w:spacing w:line="300" w:lineRule="exact"/>
        <w:rPr>
          <w:rFonts w:eastAsia="Times New Roman" w:cs="Times New Roman"/>
          <w:sz w:val="22"/>
          <w:szCs w:val="22"/>
          <w:lang w:eastAsia="hr-HR"/>
        </w:rPr>
      </w:pPr>
    </w:p>
    <w:p w14:paraId="114317ED" w14:textId="70AB8FDA" w:rsidR="00F37264" w:rsidRPr="00FE197D" w:rsidRDefault="00F37264" w:rsidP="00F37264">
      <w:pPr>
        <w:jc w:val="both"/>
        <w:rPr>
          <w:rFonts w:ascii="Times New Roman" w:hAnsi="Times New Roman" w:cs="Times New Roman"/>
        </w:rPr>
      </w:pPr>
      <w:r w:rsidRPr="00FE197D">
        <w:rPr>
          <w:rFonts w:ascii="Times New Roman" w:hAnsi="Times New Roman" w:cs="Times New Roman"/>
        </w:rPr>
        <w:t>Na temelju članka 35. Zakona o vlasništvu i drugim stvarnim pravima („Narodne novine“ br. 91/96, 68/98, 137/99, 22/00, 73/00, 114/01, 79/06, 141/06, 146/08, 38/09, 153/09, 90/10, 143/12, 152/14), članka 3. stavak 2.  Odluke o uvjetima i postupku provedbe natječaja za zakup i kupoprodaju poslovnih prostora u vlasništvu Općine Nijemci (''Službeni vjesnik VSŽ 05/12) te odredbe članka 2</w:t>
      </w:r>
      <w:r w:rsidR="00BF0EDB">
        <w:rPr>
          <w:rFonts w:ascii="Times New Roman" w:hAnsi="Times New Roman" w:cs="Times New Roman"/>
        </w:rPr>
        <w:t>8</w:t>
      </w:r>
      <w:r w:rsidRPr="00FE197D">
        <w:rPr>
          <w:rFonts w:ascii="Times New Roman" w:hAnsi="Times New Roman" w:cs="Times New Roman"/>
        </w:rPr>
        <w:t>. Statuta općine Nijemci ( Službeni vjesnik V</w:t>
      </w:r>
      <w:r w:rsidR="00BF0EDB">
        <w:rPr>
          <w:rFonts w:ascii="Times New Roman" w:hAnsi="Times New Roman" w:cs="Times New Roman"/>
        </w:rPr>
        <w:t>ukovarsko-srijemske županije</w:t>
      </w:r>
      <w:r w:rsidRPr="00FE197D">
        <w:rPr>
          <w:rFonts w:ascii="Times New Roman" w:hAnsi="Times New Roman" w:cs="Times New Roman"/>
        </w:rPr>
        <w:t xml:space="preserve"> br. </w:t>
      </w:r>
      <w:r w:rsidR="00FE197D">
        <w:rPr>
          <w:rFonts w:ascii="Times New Roman" w:hAnsi="Times New Roman" w:cs="Times New Roman"/>
        </w:rPr>
        <w:t>0</w:t>
      </w:r>
      <w:r w:rsidRPr="00FE197D">
        <w:rPr>
          <w:rFonts w:ascii="Times New Roman" w:hAnsi="Times New Roman" w:cs="Times New Roman"/>
        </w:rPr>
        <w:t>3/2</w:t>
      </w:r>
      <w:r w:rsidR="00BF0EDB">
        <w:rPr>
          <w:rFonts w:ascii="Times New Roman" w:hAnsi="Times New Roman" w:cs="Times New Roman"/>
        </w:rPr>
        <w:t>1</w:t>
      </w:r>
      <w:r w:rsidRPr="00FE197D">
        <w:rPr>
          <w:rFonts w:ascii="Times New Roman" w:hAnsi="Times New Roman" w:cs="Times New Roman"/>
        </w:rPr>
        <w:t xml:space="preserve"> ) Općinsko vijeće Općine Nijemci na svojoj </w:t>
      </w:r>
      <w:r w:rsidR="00BF0EDB">
        <w:rPr>
          <w:rFonts w:ascii="Times New Roman" w:hAnsi="Times New Roman" w:cs="Times New Roman"/>
        </w:rPr>
        <w:t>10</w:t>
      </w:r>
      <w:r w:rsidRPr="00FE197D">
        <w:rPr>
          <w:rFonts w:ascii="Times New Roman" w:hAnsi="Times New Roman" w:cs="Times New Roman"/>
        </w:rPr>
        <w:t xml:space="preserve">. sjednici održanoj </w:t>
      </w:r>
      <w:r w:rsidR="00981B0C">
        <w:rPr>
          <w:rFonts w:ascii="Times New Roman" w:hAnsi="Times New Roman" w:cs="Times New Roman"/>
        </w:rPr>
        <w:t>8.</w:t>
      </w:r>
      <w:r w:rsidR="00BF0EDB">
        <w:rPr>
          <w:rFonts w:ascii="Times New Roman" w:hAnsi="Times New Roman" w:cs="Times New Roman"/>
        </w:rPr>
        <w:t xml:space="preserve"> rujna 2026</w:t>
      </w:r>
      <w:r w:rsidRPr="00FE197D">
        <w:rPr>
          <w:rFonts w:ascii="Times New Roman" w:hAnsi="Times New Roman" w:cs="Times New Roman"/>
        </w:rPr>
        <w:t>. godine donijelo je slijedeću:</w:t>
      </w:r>
    </w:p>
    <w:p w14:paraId="33C292B4" w14:textId="77777777" w:rsidR="00BF0EDB" w:rsidRDefault="00F37264" w:rsidP="00BF0EDB">
      <w:pPr>
        <w:pStyle w:val="Bezproreda"/>
        <w:jc w:val="center"/>
        <w:rPr>
          <w:rFonts w:ascii="Times New Roman" w:hAnsi="Times New Roman" w:cs="Times New Roman"/>
          <w:b/>
        </w:rPr>
      </w:pPr>
      <w:r w:rsidRPr="00FE197D">
        <w:rPr>
          <w:rFonts w:ascii="Times New Roman" w:hAnsi="Times New Roman" w:cs="Times New Roman"/>
          <w:b/>
        </w:rPr>
        <w:t>ODLUKU</w:t>
      </w:r>
      <w:r w:rsidR="00BF0EDB">
        <w:rPr>
          <w:rFonts w:ascii="Times New Roman" w:hAnsi="Times New Roman" w:cs="Times New Roman"/>
          <w:b/>
        </w:rPr>
        <w:t xml:space="preserve"> </w:t>
      </w:r>
    </w:p>
    <w:p w14:paraId="11898902" w14:textId="4296F1AF" w:rsidR="00BF0EDB" w:rsidRDefault="00F37264" w:rsidP="00BF0EDB">
      <w:pPr>
        <w:pStyle w:val="Bezproreda"/>
        <w:jc w:val="center"/>
        <w:rPr>
          <w:rFonts w:ascii="Times New Roman" w:hAnsi="Times New Roman" w:cs="Times New Roman"/>
          <w:b/>
        </w:rPr>
      </w:pPr>
      <w:r w:rsidRPr="00FE197D">
        <w:rPr>
          <w:rFonts w:ascii="Times New Roman" w:hAnsi="Times New Roman" w:cs="Times New Roman"/>
          <w:b/>
        </w:rPr>
        <w:t xml:space="preserve">o </w:t>
      </w:r>
      <w:r w:rsidR="00BF0EDB">
        <w:rPr>
          <w:rFonts w:ascii="Times New Roman" w:hAnsi="Times New Roman" w:cs="Times New Roman"/>
          <w:b/>
        </w:rPr>
        <w:t xml:space="preserve">izmjenama </w:t>
      </w:r>
    </w:p>
    <w:p w14:paraId="6076A4A3" w14:textId="77777777" w:rsidR="00BF0EDB" w:rsidRDefault="00BF0EDB" w:rsidP="00BF0EDB">
      <w:pPr>
        <w:pStyle w:val="Bezproreda"/>
        <w:jc w:val="center"/>
        <w:rPr>
          <w:rFonts w:ascii="Times New Roman" w:hAnsi="Times New Roman" w:cs="Times New Roman"/>
          <w:b/>
        </w:rPr>
      </w:pPr>
    </w:p>
    <w:p w14:paraId="62C95F74" w14:textId="176179C7" w:rsidR="00F37264" w:rsidRPr="00FE197D" w:rsidRDefault="00BF0EDB" w:rsidP="00F37264">
      <w:pPr>
        <w:pStyle w:val="Bezproreda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Odluke o </w:t>
      </w:r>
      <w:r w:rsidR="00F37264" w:rsidRPr="00FE197D">
        <w:rPr>
          <w:rFonts w:ascii="Times New Roman" w:hAnsi="Times New Roman" w:cs="Times New Roman"/>
          <w:b/>
        </w:rPr>
        <w:t>davanju suglasnosti o dodjeli prostora na korištenje bez naknade</w:t>
      </w:r>
    </w:p>
    <w:p w14:paraId="625FBE3B" w14:textId="77777777" w:rsidR="00F37264" w:rsidRPr="00FE197D" w:rsidRDefault="00F37264" w:rsidP="00F37264">
      <w:pPr>
        <w:pStyle w:val="Bezproreda"/>
        <w:jc w:val="center"/>
        <w:rPr>
          <w:rFonts w:ascii="Times New Roman" w:hAnsi="Times New Roman" w:cs="Times New Roman"/>
          <w:b/>
        </w:rPr>
      </w:pPr>
      <w:r w:rsidRPr="00FE197D">
        <w:rPr>
          <w:rFonts w:ascii="Times New Roman" w:hAnsi="Times New Roman" w:cs="Times New Roman"/>
          <w:b/>
        </w:rPr>
        <w:t>Komunalnom poduzeću KOMUNALAC SRIJEM d.o.o.</w:t>
      </w:r>
    </w:p>
    <w:p w14:paraId="0E78ED8D" w14:textId="77777777" w:rsidR="00981B0C" w:rsidRDefault="00981B0C" w:rsidP="00FE197D">
      <w:pPr>
        <w:jc w:val="center"/>
        <w:rPr>
          <w:rFonts w:ascii="Times New Roman" w:hAnsi="Times New Roman" w:cs="Times New Roman"/>
          <w:b/>
        </w:rPr>
      </w:pPr>
    </w:p>
    <w:p w14:paraId="0E11B627" w14:textId="00BA847A" w:rsidR="00F37264" w:rsidRPr="00FE197D" w:rsidRDefault="00F37264" w:rsidP="00FE197D">
      <w:pPr>
        <w:jc w:val="center"/>
        <w:rPr>
          <w:rFonts w:ascii="Times New Roman" w:hAnsi="Times New Roman" w:cs="Times New Roman"/>
          <w:b/>
        </w:rPr>
      </w:pPr>
      <w:r w:rsidRPr="00FE197D">
        <w:rPr>
          <w:rFonts w:ascii="Times New Roman" w:hAnsi="Times New Roman" w:cs="Times New Roman"/>
          <w:b/>
        </w:rPr>
        <w:t>I.</w:t>
      </w:r>
    </w:p>
    <w:p w14:paraId="0B6EFDEF" w14:textId="3539CA6E" w:rsidR="00BF0EDB" w:rsidRDefault="00BF0EDB" w:rsidP="00BF0ED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Odluci o </w:t>
      </w:r>
      <w:r w:rsidRPr="00BF0EDB">
        <w:rPr>
          <w:rFonts w:ascii="Times New Roman" w:hAnsi="Times New Roman" w:cs="Times New Roman"/>
        </w:rPr>
        <w:t>davanju suglasnosti o dodjeli prostora na korištenje bez naknade</w:t>
      </w:r>
      <w:r>
        <w:rPr>
          <w:rFonts w:ascii="Times New Roman" w:hAnsi="Times New Roman" w:cs="Times New Roman"/>
        </w:rPr>
        <w:t xml:space="preserve"> </w:t>
      </w:r>
      <w:r w:rsidRPr="00BF0EDB">
        <w:rPr>
          <w:rFonts w:ascii="Times New Roman" w:hAnsi="Times New Roman" w:cs="Times New Roman"/>
        </w:rPr>
        <w:t>Komunalnom poduzeću KOMUNALAC SRIJEM d.o.o.</w:t>
      </w:r>
      <w:r>
        <w:rPr>
          <w:rFonts w:ascii="Times New Roman" w:hAnsi="Times New Roman" w:cs="Times New Roman"/>
        </w:rPr>
        <w:t xml:space="preserve"> KLASA: 363-02/20-01/02 URBROJ: 2188/06-01-20-1 od 28. kolovoza 2020.g. mijena se točka I. </w:t>
      </w:r>
      <w:r w:rsidR="00756FC6">
        <w:rPr>
          <w:rFonts w:ascii="Times New Roman" w:hAnsi="Times New Roman" w:cs="Times New Roman"/>
        </w:rPr>
        <w:t>u dijelu koji se odnos</w:t>
      </w:r>
      <w:r>
        <w:rPr>
          <w:rFonts w:ascii="Times New Roman" w:hAnsi="Times New Roman" w:cs="Times New Roman"/>
        </w:rPr>
        <w:t xml:space="preserve">i </w:t>
      </w:r>
      <w:r w:rsidR="00756FC6">
        <w:rPr>
          <w:rFonts w:ascii="Times New Roman" w:hAnsi="Times New Roman" w:cs="Times New Roman"/>
        </w:rPr>
        <w:t xml:space="preserve">na broj </w:t>
      </w:r>
      <w:proofErr w:type="spellStart"/>
      <w:r w:rsidR="00756FC6">
        <w:rPr>
          <w:rFonts w:ascii="Times New Roman" w:hAnsi="Times New Roman" w:cs="Times New Roman"/>
        </w:rPr>
        <w:t>k.č</w:t>
      </w:r>
      <w:proofErr w:type="spellEnd"/>
      <w:r w:rsidR="00756FC6">
        <w:rPr>
          <w:rFonts w:ascii="Times New Roman" w:hAnsi="Times New Roman" w:cs="Times New Roman"/>
        </w:rPr>
        <w:t xml:space="preserve">. i površine i sada </w:t>
      </w:r>
      <w:r>
        <w:rPr>
          <w:rFonts w:ascii="Times New Roman" w:hAnsi="Times New Roman" w:cs="Times New Roman"/>
        </w:rPr>
        <w:t>glasi:</w:t>
      </w:r>
    </w:p>
    <w:p w14:paraId="5885AC0A" w14:textId="07F3147E" w:rsidR="007F4E96" w:rsidRPr="00FE197D" w:rsidRDefault="00BF0EDB" w:rsidP="00BF0ED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„ </w:t>
      </w:r>
      <w:r w:rsidR="00F37264" w:rsidRPr="00FE197D">
        <w:rPr>
          <w:rFonts w:ascii="Times New Roman" w:hAnsi="Times New Roman" w:cs="Times New Roman"/>
        </w:rPr>
        <w:t xml:space="preserve">Daje se suglasnost da se </w:t>
      </w:r>
      <w:r w:rsidR="007F4E96" w:rsidRPr="00FE197D">
        <w:rPr>
          <w:rFonts w:ascii="Times New Roman" w:hAnsi="Times New Roman" w:cs="Times New Roman"/>
        </w:rPr>
        <w:t>nekretnine upisane u:</w:t>
      </w:r>
    </w:p>
    <w:p w14:paraId="18EDCCEE" w14:textId="77777777" w:rsidR="007F4E96" w:rsidRPr="00FE197D" w:rsidRDefault="007F4E96" w:rsidP="00FE197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E197D">
        <w:rPr>
          <w:rFonts w:ascii="Times New Roman" w:hAnsi="Times New Roman" w:cs="Times New Roman"/>
        </w:rPr>
        <w:t>zk.ul.br. 3433,  katastarska op</w:t>
      </w:r>
      <w:r w:rsidR="004D4913" w:rsidRPr="00FE197D">
        <w:rPr>
          <w:rFonts w:ascii="Times New Roman" w:hAnsi="Times New Roman" w:cs="Times New Roman"/>
        </w:rPr>
        <w:t xml:space="preserve">ćina Nijemci, i to k.č.br. 3110, </w:t>
      </w:r>
      <w:r w:rsidRPr="00FE197D">
        <w:rPr>
          <w:rFonts w:ascii="Times New Roman" w:hAnsi="Times New Roman" w:cs="Times New Roman"/>
        </w:rPr>
        <w:t>označenu kao dvorište površine  876 m² i upravna zgrada k.b.1 površine 289 m², ukupne 1165 m²</w:t>
      </w:r>
      <w:r w:rsidR="00E87974" w:rsidRPr="00FE197D">
        <w:rPr>
          <w:rFonts w:ascii="Times New Roman" w:hAnsi="Times New Roman" w:cs="Times New Roman"/>
        </w:rPr>
        <w:t xml:space="preserve">, </w:t>
      </w:r>
    </w:p>
    <w:p w14:paraId="75DB7A4F" w14:textId="0DBBF98B" w:rsidR="007F4E96" w:rsidRPr="00FE197D" w:rsidRDefault="004D4913" w:rsidP="00FE197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E197D">
        <w:rPr>
          <w:rFonts w:ascii="Times New Roman" w:hAnsi="Times New Roman" w:cs="Times New Roman"/>
        </w:rPr>
        <w:t xml:space="preserve">zk.ul.br. </w:t>
      </w:r>
      <w:r w:rsidR="00BF0EDB">
        <w:rPr>
          <w:rFonts w:ascii="Times New Roman" w:hAnsi="Times New Roman" w:cs="Times New Roman"/>
        </w:rPr>
        <w:t>6019</w:t>
      </w:r>
      <w:r w:rsidR="007F4E96" w:rsidRPr="00FE197D">
        <w:rPr>
          <w:rFonts w:ascii="Times New Roman" w:hAnsi="Times New Roman" w:cs="Times New Roman"/>
        </w:rPr>
        <w:t>,  katastarska općina Nijemci, i to k.č.br. 31</w:t>
      </w:r>
      <w:r w:rsidRPr="00FE197D">
        <w:rPr>
          <w:rFonts w:ascii="Times New Roman" w:hAnsi="Times New Roman" w:cs="Times New Roman"/>
        </w:rPr>
        <w:t xml:space="preserve">06, </w:t>
      </w:r>
      <w:r w:rsidR="007F4E96" w:rsidRPr="00FE197D">
        <w:rPr>
          <w:rFonts w:ascii="Times New Roman" w:hAnsi="Times New Roman" w:cs="Times New Roman"/>
        </w:rPr>
        <w:t xml:space="preserve">označenu kao </w:t>
      </w:r>
      <w:r w:rsidRPr="00FE197D">
        <w:rPr>
          <w:rFonts w:ascii="Times New Roman" w:hAnsi="Times New Roman" w:cs="Times New Roman"/>
        </w:rPr>
        <w:t>parkiralište</w:t>
      </w:r>
      <w:r w:rsidR="007F4E96" w:rsidRPr="00FE197D">
        <w:rPr>
          <w:rFonts w:ascii="Times New Roman" w:hAnsi="Times New Roman" w:cs="Times New Roman"/>
        </w:rPr>
        <w:t xml:space="preserve"> površine  </w:t>
      </w:r>
      <w:r w:rsidRPr="00FE197D">
        <w:rPr>
          <w:rFonts w:ascii="Times New Roman" w:hAnsi="Times New Roman" w:cs="Times New Roman"/>
        </w:rPr>
        <w:t>1125</w:t>
      </w:r>
      <w:r w:rsidR="007F4E96" w:rsidRPr="00FE197D">
        <w:rPr>
          <w:rFonts w:ascii="Times New Roman" w:hAnsi="Times New Roman" w:cs="Times New Roman"/>
        </w:rPr>
        <w:t xml:space="preserve"> m²</w:t>
      </w:r>
      <w:r w:rsidRPr="00FE197D">
        <w:rPr>
          <w:rFonts w:ascii="Times New Roman" w:hAnsi="Times New Roman" w:cs="Times New Roman"/>
        </w:rPr>
        <w:t xml:space="preserve">, </w:t>
      </w:r>
      <w:r w:rsidR="007F4E96" w:rsidRPr="00FE197D">
        <w:rPr>
          <w:rFonts w:ascii="Times New Roman" w:hAnsi="Times New Roman" w:cs="Times New Roman"/>
        </w:rPr>
        <w:t xml:space="preserve"> ukupne</w:t>
      </w:r>
      <w:r w:rsidRPr="00FE197D">
        <w:rPr>
          <w:rFonts w:ascii="Times New Roman" w:hAnsi="Times New Roman" w:cs="Times New Roman"/>
        </w:rPr>
        <w:t xml:space="preserve"> površine</w:t>
      </w:r>
      <w:r w:rsidR="007F4E96" w:rsidRPr="00FE197D">
        <w:rPr>
          <w:rFonts w:ascii="Times New Roman" w:hAnsi="Times New Roman" w:cs="Times New Roman"/>
        </w:rPr>
        <w:t xml:space="preserve"> 11</w:t>
      </w:r>
      <w:r w:rsidRPr="00FE197D">
        <w:rPr>
          <w:rFonts w:ascii="Times New Roman" w:hAnsi="Times New Roman" w:cs="Times New Roman"/>
        </w:rPr>
        <w:t>25</w:t>
      </w:r>
      <w:r w:rsidR="007F4E96" w:rsidRPr="00FE197D">
        <w:rPr>
          <w:rFonts w:ascii="Times New Roman" w:hAnsi="Times New Roman" w:cs="Times New Roman"/>
        </w:rPr>
        <w:t xml:space="preserve"> m², </w:t>
      </w:r>
    </w:p>
    <w:p w14:paraId="7FF01D36" w14:textId="3ECF6A90" w:rsidR="004D4913" w:rsidRPr="00FE197D" w:rsidRDefault="004D4913" w:rsidP="00FE197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E197D">
        <w:rPr>
          <w:rFonts w:ascii="Times New Roman" w:hAnsi="Times New Roman" w:cs="Times New Roman"/>
        </w:rPr>
        <w:t xml:space="preserve">zk.ul.br. </w:t>
      </w:r>
      <w:r w:rsidR="00BF0EDB">
        <w:rPr>
          <w:rFonts w:ascii="Times New Roman" w:hAnsi="Times New Roman" w:cs="Times New Roman"/>
        </w:rPr>
        <w:t>5858</w:t>
      </w:r>
      <w:r w:rsidRPr="00FE197D">
        <w:rPr>
          <w:rFonts w:ascii="Times New Roman" w:hAnsi="Times New Roman" w:cs="Times New Roman"/>
        </w:rPr>
        <w:t>,  katastarska općina Nijemci, i to k.č.br. 3107</w:t>
      </w:r>
      <w:r w:rsidR="00BF0EDB">
        <w:rPr>
          <w:rFonts w:ascii="Times New Roman" w:hAnsi="Times New Roman" w:cs="Times New Roman"/>
        </w:rPr>
        <w:t>/1</w:t>
      </w:r>
      <w:r w:rsidRPr="00FE197D">
        <w:rPr>
          <w:rFonts w:ascii="Times New Roman" w:hAnsi="Times New Roman" w:cs="Times New Roman"/>
        </w:rPr>
        <w:t xml:space="preserve"> označenu kao Kolodvorska, gospodarska zgrada površine  </w:t>
      </w:r>
      <w:r w:rsidR="00BF0EDB">
        <w:rPr>
          <w:rFonts w:ascii="Times New Roman" w:hAnsi="Times New Roman" w:cs="Times New Roman"/>
        </w:rPr>
        <w:t>503</w:t>
      </w:r>
      <w:r w:rsidRPr="00FE197D">
        <w:rPr>
          <w:rFonts w:ascii="Times New Roman" w:hAnsi="Times New Roman" w:cs="Times New Roman"/>
        </w:rPr>
        <w:t xml:space="preserve"> m² i gospodarsko dvorište površine </w:t>
      </w:r>
      <w:r w:rsidR="00BF0EDB">
        <w:rPr>
          <w:rFonts w:ascii="Times New Roman" w:hAnsi="Times New Roman" w:cs="Times New Roman"/>
        </w:rPr>
        <w:t>333</w:t>
      </w:r>
      <w:r w:rsidRPr="00FE197D">
        <w:rPr>
          <w:rFonts w:ascii="Times New Roman" w:hAnsi="Times New Roman" w:cs="Times New Roman"/>
        </w:rPr>
        <w:t xml:space="preserve"> m², ukupne</w:t>
      </w:r>
      <w:r w:rsidR="00BF0EDB">
        <w:rPr>
          <w:rFonts w:ascii="Times New Roman" w:hAnsi="Times New Roman" w:cs="Times New Roman"/>
        </w:rPr>
        <w:t xml:space="preserve"> površine</w:t>
      </w:r>
      <w:r w:rsidRPr="00FE197D">
        <w:rPr>
          <w:rFonts w:ascii="Times New Roman" w:hAnsi="Times New Roman" w:cs="Times New Roman"/>
        </w:rPr>
        <w:t xml:space="preserve"> </w:t>
      </w:r>
      <w:r w:rsidR="00BF0EDB">
        <w:rPr>
          <w:rFonts w:ascii="Times New Roman" w:hAnsi="Times New Roman" w:cs="Times New Roman"/>
        </w:rPr>
        <w:t>836</w:t>
      </w:r>
      <w:r w:rsidRPr="00FE197D">
        <w:rPr>
          <w:rFonts w:ascii="Times New Roman" w:hAnsi="Times New Roman" w:cs="Times New Roman"/>
        </w:rPr>
        <w:t xml:space="preserve"> m², </w:t>
      </w:r>
    </w:p>
    <w:p w14:paraId="399D8BD7" w14:textId="71034925" w:rsidR="004D4913" w:rsidRPr="00FE197D" w:rsidRDefault="004D4913" w:rsidP="00FE197D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FE197D">
        <w:rPr>
          <w:rFonts w:ascii="Times New Roman" w:hAnsi="Times New Roman" w:cs="Times New Roman"/>
        </w:rPr>
        <w:t xml:space="preserve">zk.ul.br. </w:t>
      </w:r>
      <w:r w:rsidR="00756FC6">
        <w:rPr>
          <w:rFonts w:ascii="Times New Roman" w:hAnsi="Times New Roman" w:cs="Times New Roman"/>
        </w:rPr>
        <w:t>6020</w:t>
      </w:r>
      <w:r w:rsidRPr="00FE197D">
        <w:rPr>
          <w:rFonts w:ascii="Times New Roman" w:hAnsi="Times New Roman" w:cs="Times New Roman"/>
        </w:rPr>
        <w:t>,  katastarska općina Nijemci, i to k.č.br. 3108</w:t>
      </w:r>
      <w:r w:rsidR="00756FC6">
        <w:rPr>
          <w:rFonts w:ascii="Times New Roman" w:hAnsi="Times New Roman" w:cs="Times New Roman"/>
        </w:rPr>
        <w:t>/1</w:t>
      </w:r>
      <w:r w:rsidRPr="00FE197D">
        <w:rPr>
          <w:rFonts w:ascii="Times New Roman" w:hAnsi="Times New Roman" w:cs="Times New Roman"/>
        </w:rPr>
        <w:t xml:space="preserve"> označenu kao Kolodvorska, gospodarsko dvorište površine </w:t>
      </w:r>
      <w:r w:rsidR="00756FC6">
        <w:rPr>
          <w:rFonts w:ascii="Times New Roman" w:hAnsi="Times New Roman" w:cs="Times New Roman"/>
        </w:rPr>
        <w:t>2331</w:t>
      </w:r>
      <w:r w:rsidRPr="00FE197D">
        <w:rPr>
          <w:rFonts w:ascii="Times New Roman" w:hAnsi="Times New Roman" w:cs="Times New Roman"/>
        </w:rPr>
        <w:t xml:space="preserve"> m², ukupne </w:t>
      </w:r>
      <w:r w:rsidR="00756FC6">
        <w:rPr>
          <w:rFonts w:ascii="Times New Roman" w:hAnsi="Times New Roman" w:cs="Times New Roman"/>
        </w:rPr>
        <w:t>2331</w:t>
      </w:r>
      <w:r w:rsidR="00A04847" w:rsidRPr="00FE197D">
        <w:rPr>
          <w:rFonts w:ascii="Times New Roman" w:hAnsi="Times New Roman" w:cs="Times New Roman"/>
        </w:rPr>
        <w:t xml:space="preserve"> m²</w:t>
      </w:r>
      <w:r w:rsidR="00756FC6">
        <w:rPr>
          <w:rFonts w:ascii="Times New Roman" w:hAnsi="Times New Roman" w:cs="Times New Roman"/>
        </w:rPr>
        <w:t>.“</w:t>
      </w:r>
    </w:p>
    <w:p w14:paraId="6BFFEA3D" w14:textId="77777777" w:rsidR="00F37264" w:rsidRPr="00FE197D" w:rsidRDefault="00F37264" w:rsidP="00FE197D">
      <w:pPr>
        <w:jc w:val="center"/>
        <w:rPr>
          <w:rFonts w:ascii="Times New Roman" w:hAnsi="Times New Roman" w:cs="Times New Roman"/>
          <w:b/>
        </w:rPr>
      </w:pPr>
      <w:r w:rsidRPr="00FE197D">
        <w:rPr>
          <w:rFonts w:ascii="Times New Roman" w:hAnsi="Times New Roman" w:cs="Times New Roman"/>
          <w:b/>
        </w:rPr>
        <w:t>II.</w:t>
      </w:r>
    </w:p>
    <w:p w14:paraId="53CA20F7" w14:textId="1C40F225" w:rsidR="00F37264" w:rsidRPr="00FE197D" w:rsidRDefault="00F37264" w:rsidP="00F37264">
      <w:pPr>
        <w:jc w:val="both"/>
        <w:rPr>
          <w:rFonts w:ascii="Times New Roman" w:hAnsi="Times New Roman" w:cs="Times New Roman"/>
        </w:rPr>
      </w:pPr>
      <w:r w:rsidRPr="00FE197D">
        <w:rPr>
          <w:rFonts w:ascii="Times New Roman" w:hAnsi="Times New Roman" w:cs="Times New Roman"/>
        </w:rPr>
        <w:lastRenderedPageBreak/>
        <w:t>Temeljem ov</w:t>
      </w:r>
      <w:r w:rsidR="00E87974" w:rsidRPr="00FE197D">
        <w:rPr>
          <w:rFonts w:ascii="Times New Roman" w:hAnsi="Times New Roman" w:cs="Times New Roman"/>
        </w:rPr>
        <w:t>e Odluke</w:t>
      </w:r>
      <w:r w:rsidRPr="00FE197D">
        <w:rPr>
          <w:rFonts w:ascii="Times New Roman" w:hAnsi="Times New Roman" w:cs="Times New Roman"/>
        </w:rPr>
        <w:t xml:space="preserve"> sklopit će se </w:t>
      </w:r>
      <w:r w:rsidR="00756FC6">
        <w:rPr>
          <w:rFonts w:ascii="Times New Roman" w:hAnsi="Times New Roman" w:cs="Times New Roman"/>
        </w:rPr>
        <w:t xml:space="preserve">izmjene </w:t>
      </w:r>
      <w:r w:rsidRPr="00FE197D">
        <w:rPr>
          <w:rFonts w:ascii="Times New Roman" w:hAnsi="Times New Roman" w:cs="Times New Roman"/>
        </w:rPr>
        <w:t>Ugovor o korištenju prostora bez naknade izm</w:t>
      </w:r>
      <w:r w:rsidR="00E87974" w:rsidRPr="00FE197D">
        <w:rPr>
          <w:rFonts w:ascii="Times New Roman" w:hAnsi="Times New Roman" w:cs="Times New Roman"/>
        </w:rPr>
        <w:t xml:space="preserve">eđu </w:t>
      </w:r>
      <w:r w:rsidRPr="00FE197D">
        <w:rPr>
          <w:rFonts w:ascii="Times New Roman" w:hAnsi="Times New Roman" w:cs="Times New Roman"/>
        </w:rPr>
        <w:t xml:space="preserve">Komunalnog poduzeća </w:t>
      </w:r>
      <w:r w:rsidR="00A04847" w:rsidRPr="00FE197D">
        <w:rPr>
          <w:rFonts w:ascii="Times New Roman" w:hAnsi="Times New Roman" w:cs="Times New Roman"/>
        </w:rPr>
        <w:t xml:space="preserve">Komunalac Srijem d.o.o. </w:t>
      </w:r>
      <w:r w:rsidRPr="00FE197D">
        <w:rPr>
          <w:rFonts w:ascii="Times New Roman" w:hAnsi="Times New Roman" w:cs="Times New Roman"/>
        </w:rPr>
        <w:t xml:space="preserve">i Općine </w:t>
      </w:r>
      <w:r w:rsidR="00A04847" w:rsidRPr="00FE197D">
        <w:rPr>
          <w:rFonts w:ascii="Times New Roman" w:hAnsi="Times New Roman" w:cs="Times New Roman"/>
        </w:rPr>
        <w:t>Nijemci</w:t>
      </w:r>
      <w:r w:rsidRPr="00FE197D">
        <w:rPr>
          <w:rFonts w:ascii="Times New Roman" w:hAnsi="Times New Roman" w:cs="Times New Roman"/>
        </w:rPr>
        <w:t>.</w:t>
      </w:r>
    </w:p>
    <w:p w14:paraId="0C5F98D9" w14:textId="77777777" w:rsidR="00F37264" w:rsidRPr="00FE197D" w:rsidRDefault="00F37264" w:rsidP="00FE197D">
      <w:pPr>
        <w:jc w:val="center"/>
        <w:rPr>
          <w:rFonts w:ascii="Times New Roman" w:hAnsi="Times New Roman" w:cs="Times New Roman"/>
          <w:b/>
        </w:rPr>
      </w:pPr>
      <w:r w:rsidRPr="00FE197D">
        <w:rPr>
          <w:rFonts w:ascii="Times New Roman" w:hAnsi="Times New Roman" w:cs="Times New Roman"/>
          <w:b/>
        </w:rPr>
        <w:t>III.</w:t>
      </w:r>
    </w:p>
    <w:p w14:paraId="4A776CA3" w14:textId="77777777" w:rsidR="00F37264" w:rsidRPr="00FE197D" w:rsidRDefault="00F37264" w:rsidP="00F37264">
      <w:pPr>
        <w:jc w:val="both"/>
        <w:rPr>
          <w:rFonts w:ascii="Times New Roman" w:hAnsi="Times New Roman" w:cs="Times New Roman"/>
        </w:rPr>
      </w:pPr>
      <w:r w:rsidRPr="00FE197D">
        <w:rPr>
          <w:rFonts w:ascii="Times New Roman" w:hAnsi="Times New Roman" w:cs="Times New Roman"/>
        </w:rPr>
        <w:t xml:space="preserve">Općinski načelnik Općine </w:t>
      </w:r>
      <w:r w:rsidR="00A04847" w:rsidRPr="00FE197D">
        <w:rPr>
          <w:rFonts w:ascii="Times New Roman" w:hAnsi="Times New Roman" w:cs="Times New Roman"/>
        </w:rPr>
        <w:t>Nijemci</w:t>
      </w:r>
      <w:r w:rsidRPr="00FE197D">
        <w:rPr>
          <w:rFonts w:ascii="Times New Roman" w:hAnsi="Times New Roman" w:cs="Times New Roman"/>
        </w:rPr>
        <w:t xml:space="preserve"> ovlašćuje se za potpisivanje Ugovora iz članka 2. ov</w:t>
      </w:r>
      <w:r w:rsidR="00A04847" w:rsidRPr="00FE197D">
        <w:rPr>
          <w:rFonts w:ascii="Times New Roman" w:hAnsi="Times New Roman" w:cs="Times New Roman"/>
        </w:rPr>
        <w:t>e Odluke</w:t>
      </w:r>
      <w:r w:rsidRPr="00FE197D">
        <w:rPr>
          <w:rFonts w:ascii="Times New Roman" w:hAnsi="Times New Roman" w:cs="Times New Roman"/>
        </w:rPr>
        <w:t>.</w:t>
      </w:r>
    </w:p>
    <w:p w14:paraId="35FCC942" w14:textId="77777777" w:rsidR="00F37264" w:rsidRPr="00FE197D" w:rsidRDefault="00F37264" w:rsidP="00FE197D">
      <w:pPr>
        <w:jc w:val="center"/>
        <w:rPr>
          <w:rFonts w:ascii="Times New Roman" w:hAnsi="Times New Roman" w:cs="Times New Roman"/>
          <w:b/>
        </w:rPr>
      </w:pPr>
      <w:r w:rsidRPr="00FE197D">
        <w:rPr>
          <w:rFonts w:ascii="Times New Roman" w:hAnsi="Times New Roman" w:cs="Times New Roman"/>
          <w:b/>
        </w:rPr>
        <w:t>IV.</w:t>
      </w:r>
    </w:p>
    <w:p w14:paraId="4E9D8F1D" w14:textId="6096D387" w:rsidR="00A04847" w:rsidRPr="00FE197D" w:rsidRDefault="00F37264" w:rsidP="00F37264">
      <w:pPr>
        <w:jc w:val="both"/>
        <w:rPr>
          <w:rFonts w:ascii="Times New Roman" w:hAnsi="Times New Roman" w:cs="Times New Roman"/>
        </w:rPr>
      </w:pPr>
      <w:r w:rsidRPr="00FE197D">
        <w:rPr>
          <w:rFonts w:ascii="Times New Roman" w:hAnsi="Times New Roman" w:cs="Times New Roman"/>
        </w:rPr>
        <w:t>Ova</w:t>
      </w:r>
      <w:r w:rsidR="00A04847" w:rsidRPr="00FE197D">
        <w:rPr>
          <w:rFonts w:ascii="Times New Roman" w:hAnsi="Times New Roman" w:cs="Times New Roman"/>
        </w:rPr>
        <w:t xml:space="preserve"> Odluka</w:t>
      </w:r>
      <w:r w:rsidRPr="00FE197D">
        <w:rPr>
          <w:rFonts w:ascii="Times New Roman" w:hAnsi="Times New Roman" w:cs="Times New Roman"/>
        </w:rPr>
        <w:t xml:space="preserve"> stupa na snagu </w:t>
      </w:r>
      <w:r w:rsidR="00A04847" w:rsidRPr="00FE197D">
        <w:rPr>
          <w:rFonts w:ascii="Times New Roman" w:hAnsi="Times New Roman" w:cs="Times New Roman"/>
        </w:rPr>
        <w:t>dan</w:t>
      </w:r>
      <w:r w:rsidR="00756FC6">
        <w:rPr>
          <w:rFonts w:ascii="Times New Roman" w:hAnsi="Times New Roman" w:cs="Times New Roman"/>
        </w:rPr>
        <w:t xml:space="preserve"> nakon objave u </w:t>
      </w:r>
      <w:r w:rsidRPr="00FE197D">
        <w:rPr>
          <w:rFonts w:ascii="Times New Roman" w:hAnsi="Times New Roman" w:cs="Times New Roman"/>
        </w:rPr>
        <w:t xml:space="preserve">»Službenom </w:t>
      </w:r>
      <w:r w:rsidR="00A04847" w:rsidRPr="00FE197D">
        <w:rPr>
          <w:rFonts w:ascii="Times New Roman" w:hAnsi="Times New Roman" w:cs="Times New Roman"/>
        </w:rPr>
        <w:t>vjesniku Vukovarsko-srijemske županije</w:t>
      </w:r>
      <w:r w:rsidRPr="00FE197D">
        <w:rPr>
          <w:rFonts w:ascii="Times New Roman" w:hAnsi="Times New Roman" w:cs="Times New Roman"/>
        </w:rPr>
        <w:t>«.</w:t>
      </w:r>
    </w:p>
    <w:p w14:paraId="422878CF" w14:textId="77777777" w:rsidR="00FE197D" w:rsidRDefault="00FE197D" w:rsidP="00A04847">
      <w:pPr>
        <w:pStyle w:val="Bezproreda"/>
        <w:ind w:left="5670"/>
        <w:jc w:val="center"/>
        <w:rPr>
          <w:rFonts w:ascii="Times New Roman" w:hAnsi="Times New Roman" w:cs="Times New Roman"/>
          <w:b/>
        </w:rPr>
      </w:pPr>
    </w:p>
    <w:p w14:paraId="567F576D" w14:textId="77777777" w:rsidR="00FE197D" w:rsidRDefault="00FE197D" w:rsidP="00A04847">
      <w:pPr>
        <w:pStyle w:val="Bezproreda"/>
        <w:ind w:left="5670"/>
        <w:jc w:val="center"/>
        <w:rPr>
          <w:rFonts w:ascii="Times New Roman" w:hAnsi="Times New Roman" w:cs="Times New Roman"/>
          <w:b/>
        </w:rPr>
      </w:pPr>
    </w:p>
    <w:p w14:paraId="21356D5C" w14:textId="77777777" w:rsidR="00FE197D" w:rsidRDefault="00FE197D" w:rsidP="00A04847">
      <w:pPr>
        <w:pStyle w:val="Bezproreda"/>
        <w:ind w:left="5670"/>
        <w:jc w:val="center"/>
        <w:rPr>
          <w:rFonts w:ascii="Times New Roman" w:hAnsi="Times New Roman" w:cs="Times New Roman"/>
          <w:b/>
        </w:rPr>
      </w:pPr>
    </w:p>
    <w:p w14:paraId="3CAFC70D" w14:textId="77777777" w:rsidR="00FE197D" w:rsidRDefault="00FE197D" w:rsidP="00A04847">
      <w:pPr>
        <w:pStyle w:val="Bezproreda"/>
        <w:ind w:left="5670"/>
        <w:jc w:val="center"/>
        <w:rPr>
          <w:rFonts w:ascii="Times New Roman" w:hAnsi="Times New Roman" w:cs="Times New Roman"/>
          <w:b/>
        </w:rPr>
      </w:pPr>
    </w:p>
    <w:p w14:paraId="0D8823BB" w14:textId="05659040" w:rsidR="00A04847" w:rsidRPr="00FE197D" w:rsidRDefault="00FE197D" w:rsidP="00FE197D">
      <w:pPr>
        <w:pStyle w:val="Bezproreda"/>
        <w:ind w:left="5670" w:hanging="425"/>
        <w:jc w:val="center"/>
        <w:rPr>
          <w:rFonts w:ascii="Times New Roman" w:hAnsi="Times New Roman" w:cs="Times New Roman"/>
          <w:b/>
        </w:rPr>
      </w:pPr>
      <w:r w:rsidRPr="00FE197D">
        <w:rPr>
          <w:rFonts w:ascii="Times New Roman" w:hAnsi="Times New Roman" w:cs="Times New Roman"/>
          <w:b/>
        </w:rPr>
        <w:t>PREDSJEDNIK OPĆINSKOG VIJEĆA</w:t>
      </w:r>
    </w:p>
    <w:p w14:paraId="3ACF6865" w14:textId="6543A2C4" w:rsidR="00A04847" w:rsidRPr="00FE197D" w:rsidRDefault="00FE197D" w:rsidP="00FE197D">
      <w:pPr>
        <w:pStyle w:val="Bezproreda"/>
        <w:ind w:left="567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    </w:t>
      </w:r>
      <w:r w:rsidR="00756FC6">
        <w:rPr>
          <w:rFonts w:ascii="Times New Roman" w:hAnsi="Times New Roman" w:cs="Times New Roman"/>
          <w:iCs/>
        </w:rPr>
        <w:t xml:space="preserve">Vjekoslav Subotić, </w:t>
      </w:r>
      <w:proofErr w:type="spellStart"/>
      <w:r w:rsidR="00756FC6">
        <w:rPr>
          <w:rFonts w:ascii="Times New Roman" w:hAnsi="Times New Roman" w:cs="Times New Roman"/>
          <w:iCs/>
        </w:rPr>
        <w:t>mag.ing.agr</w:t>
      </w:r>
      <w:proofErr w:type="spellEnd"/>
      <w:r w:rsidR="00756FC6">
        <w:rPr>
          <w:rFonts w:ascii="Times New Roman" w:hAnsi="Times New Roman" w:cs="Times New Roman"/>
          <w:iCs/>
        </w:rPr>
        <w:t>.</w:t>
      </w:r>
    </w:p>
    <w:sectPr w:rsidR="00A04847" w:rsidRPr="00FE19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C01B4"/>
    <w:multiLevelType w:val="hybridMultilevel"/>
    <w:tmpl w:val="013EFD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56481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264"/>
    <w:rsid w:val="001255B5"/>
    <w:rsid w:val="00210049"/>
    <w:rsid w:val="00257636"/>
    <w:rsid w:val="004D4913"/>
    <w:rsid w:val="0063376F"/>
    <w:rsid w:val="006E0E29"/>
    <w:rsid w:val="00756FC6"/>
    <w:rsid w:val="007F4E96"/>
    <w:rsid w:val="008C7F05"/>
    <w:rsid w:val="00981B0C"/>
    <w:rsid w:val="00A04847"/>
    <w:rsid w:val="00BC4055"/>
    <w:rsid w:val="00BF0EDB"/>
    <w:rsid w:val="00C7012A"/>
    <w:rsid w:val="00E87974"/>
    <w:rsid w:val="00F37264"/>
    <w:rsid w:val="00FE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1EFF5"/>
  <w15:docId w15:val="{072C89A9-4253-4C1D-A501-E5D136BA5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F37264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F4E96"/>
    <w:pPr>
      <w:ind w:left="720"/>
      <w:contextualSpacing/>
    </w:pPr>
  </w:style>
  <w:style w:type="paragraph" w:customStyle="1" w:styleId="Standard">
    <w:name w:val="Standard"/>
    <w:rsid w:val="00FE197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ECF3C-4221-4F81-8C25-26F99A5D2A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Nijemci041</dc:creator>
  <cp:lastModifiedBy>Sandra</cp:lastModifiedBy>
  <cp:revision>2</cp:revision>
  <cp:lastPrinted>2020-09-01T11:47:00Z</cp:lastPrinted>
  <dcterms:created xsi:type="dcterms:W3CDTF">2026-09-09T08:29:00Z</dcterms:created>
  <dcterms:modified xsi:type="dcterms:W3CDTF">2026-09-09T08:29:00Z</dcterms:modified>
</cp:coreProperties>
</file>